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DF" w:rsidRPr="002464F1" w:rsidRDefault="004076DF" w:rsidP="004076DF">
      <w:pPr>
        <w:ind w:firstLine="709"/>
        <w:jc w:val="center"/>
        <w:rPr>
          <w:rFonts w:eastAsia="Calibri"/>
          <w:b/>
          <w:sz w:val="28"/>
          <w:szCs w:val="28"/>
          <w:lang w:bidi="en-US"/>
        </w:rPr>
      </w:pPr>
      <w:r>
        <w:rPr>
          <w:b/>
        </w:rPr>
        <w:t xml:space="preserve"> </w:t>
      </w:r>
      <w:r w:rsidRPr="002464F1">
        <w:rPr>
          <w:rFonts w:eastAsia="Calibri"/>
          <w:b/>
          <w:sz w:val="28"/>
          <w:szCs w:val="28"/>
          <w:lang w:bidi="en-US"/>
        </w:rPr>
        <w:t>ДЕПАРТАМЕНТ КУЛЬТУРЫ ГОРОДА МОСКВЫ</w:t>
      </w:r>
    </w:p>
    <w:p w:rsidR="004076DF" w:rsidRPr="002464F1" w:rsidRDefault="004076DF" w:rsidP="004076DF">
      <w:pPr>
        <w:ind w:firstLine="709"/>
        <w:jc w:val="center"/>
        <w:rPr>
          <w:rFonts w:eastAsia="Calibri"/>
          <w:b/>
          <w:sz w:val="28"/>
          <w:szCs w:val="28"/>
          <w:lang w:bidi="en-US"/>
        </w:rPr>
      </w:pPr>
      <w:r w:rsidRPr="002464F1">
        <w:rPr>
          <w:rFonts w:eastAsia="Calibri"/>
          <w:b/>
          <w:sz w:val="28"/>
          <w:szCs w:val="28"/>
          <w:lang w:bidi="en-US"/>
        </w:rPr>
        <w:t>Государственное бюджетное учреждение дополнительного образования города Москвы "Детская музыкальная школа №42"</w:t>
      </w:r>
    </w:p>
    <w:p w:rsidR="004076DF" w:rsidRPr="002464F1" w:rsidRDefault="004076DF" w:rsidP="004076DF">
      <w:pPr>
        <w:ind w:firstLine="709"/>
        <w:jc w:val="center"/>
        <w:rPr>
          <w:b/>
          <w:sz w:val="28"/>
          <w:szCs w:val="28"/>
          <w:lang w:bidi="en-US"/>
        </w:rPr>
      </w:pPr>
      <w:r w:rsidRPr="002464F1">
        <w:rPr>
          <w:b/>
          <w:sz w:val="28"/>
          <w:szCs w:val="28"/>
          <w:lang w:bidi="en-US"/>
        </w:rPr>
        <w:t xml:space="preserve"> </w:t>
      </w:r>
    </w:p>
    <w:p w:rsidR="004076DF" w:rsidRPr="002464F1" w:rsidRDefault="004076DF" w:rsidP="004076DF">
      <w:pPr>
        <w:ind w:firstLine="709"/>
        <w:jc w:val="center"/>
        <w:rPr>
          <w:b/>
          <w:sz w:val="28"/>
          <w:szCs w:val="28"/>
          <w:lang w:bidi="en-US"/>
        </w:rPr>
      </w:pPr>
    </w:p>
    <w:p w:rsidR="004076DF" w:rsidRPr="002464F1" w:rsidRDefault="004076DF" w:rsidP="004076DF">
      <w:pPr>
        <w:rPr>
          <w:b/>
          <w:sz w:val="28"/>
          <w:szCs w:val="28"/>
          <w:lang w:bidi="en-US"/>
        </w:rPr>
      </w:pPr>
    </w:p>
    <w:p w:rsidR="004076DF" w:rsidRPr="00141B32" w:rsidRDefault="004076DF" w:rsidP="004076DF">
      <w:pPr>
        <w:pStyle w:val="ab"/>
        <w:rPr>
          <w:b/>
          <w:sz w:val="24"/>
        </w:rPr>
      </w:pPr>
    </w:p>
    <w:p w:rsidR="003D7DDD" w:rsidRDefault="004076DF" w:rsidP="003D7DDD">
      <w:pPr>
        <w:spacing w:before="212"/>
        <w:ind w:left="479" w:right="43" w:firstLine="2"/>
        <w:jc w:val="center"/>
        <w:rPr>
          <w:b/>
          <w:sz w:val="38"/>
        </w:rPr>
      </w:pPr>
      <w:r w:rsidRPr="00141B32">
        <w:rPr>
          <w:b/>
          <w:sz w:val="27"/>
        </w:rPr>
        <w:t xml:space="preserve">ДОПОЛНИТЕЛЬНАЯ </w:t>
      </w:r>
      <w:r w:rsidRPr="00141B32">
        <w:rPr>
          <w:b/>
          <w:sz w:val="38"/>
        </w:rPr>
        <w:t xml:space="preserve"> </w:t>
      </w:r>
      <w:r w:rsidR="003D7DDD" w:rsidRPr="003D7DDD">
        <w:rPr>
          <w:b/>
          <w:sz w:val="28"/>
          <w:szCs w:val="28"/>
        </w:rPr>
        <w:t>ОБЩЕРАЗВИВАЮЩАЯ</w:t>
      </w:r>
    </w:p>
    <w:p w:rsidR="004076DF" w:rsidRPr="00141B32" w:rsidRDefault="004076DF" w:rsidP="003D7DDD">
      <w:pPr>
        <w:spacing w:before="212"/>
        <w:ind w:left="479" w:right="43" w:firstLine="2"/>
        <w:jc w:val="center"/>
        <w:rPr>
          <w:b/>
          <w:sz w:val="27"/>
        </w:rPr>
      </w:pPr>
      <w:r w:rsidRPr="00141B32">
        <w:rPr>
          <w:b/>
          <w:sz w:val="27"/>
        </w:rPr>
        <w:t>ОБЩЕОБРАЗОВАТЕЛЬНАЯ ПРОГРАММА</w:t>
      </w:r>
    </w:p>
    <w:p w:rsidR="004076DF" w:rsidRPr="00141B32" w:rsidRDefault="004076DF" w:rsidP="004076DF">
      <w:pPr>
        <w:spacing w:before="212"/>
        <w:ind w:left="479" w:right="342" w:firstLine="2"/>
        <w:jc w:val="center"/>
        <w:rPr>
          <w:b/>
          <w:sz w:val="27"/>
        </w:rPr>
      </w:pPr>
      <w:r w:rsidRPr="00141B32">
        <w:rPr>
          <w:b/>
          <w:sz w:val="27"/>
        </w:rPr>
        <w:t>В ОБЛАСТИ МУЗЫКАЛЬНОГО ИССКУСТВА</w:t>
      </w:r>
    </w:p>
    <w:p w:rsidR="004076DF" w:rsidRPr="00141B32" w:rsidRDefault="005A56DA" w:rsidP="004076DF">
      <w:pPr>
        <w:pStyle w:val="a9"/>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076DF" w:rsidRPr="00141B32" w:rsidRDefault="004076DF" w:rsidP="004076DF">
      <w:pPr>
        <w:pStyle w:val="a9"/>
        <w:jc w:val="center"/>
        <w:rPr>
          <w:rFonts w:ascii="Times New Roman" w:hAnsi="Times New Roman" w:cs="Times New Roman"/>
          <w:b/>
          <w:sz w:val="28"/>
          <w:szCs w:val="28"/>
        </w:rPr>
      </w:pPr>
      <w:r w:rsidRPr="00141B32">
        <w:rPr>
          <w:rFonts w:ascii="Times New Roman" w:hAnsi="Times New Roman" w:cs="Times New Roman"/>
          <w:b/>
          <w:sz w:val="28"/>
          <w:szCs w:val="28"/>
        </w:rPr>
        <w:t xml:space="preserve"> «Хоровое пение», «Сольное народное пение» </w:t>
      </w:r>
    </w:p>
    <w:p w:rsidR="004076DF" w:rsidRDefault="004076DF" w:rsidP="004076DF">
      <w:pPr>
        <w:pStyle w:val="a9"/>
        <w:jc w:val="center"/>
        <w:rPr>
          <w:rFonts w:ascii="Times New Roman" w:hAnsi="Times New Roman" w:cs="Times New Roman"/>
          <w:b/>
          <w:sz w:val="28"/>
          <w:szCs w:val="28"/>
        </w:rPr>
      </w:pPr>
      <w:r w:rsidRPr="00141B32">
        <w:rPr>
          <w:rFonts w:ascii="Times New Roman" w:hAnsi="Times New Roman" w:cs="Times New Roman"/>
          <w:b/>
          <w:sz w:val="28"/>
          <w:szCs w:val="28"/>
        </w:rPr>
        <w:t>«Музыкальный фольклор», «Сольное академическое пение»</w:t>
      </w:r>
    </w:p>
    <w:p w:rsidR="005A56DA" w:rsidRPr="00141B32" w:rsidRDefault="005A56DA" w:rsidP="004076DF">
      <w:pPr>
        <w:pStyle w:val="a9"/>
        <w:jc w:val="center"/>
        <w:rPr>
          <w:rFonts w:ascii="Times New Roman" w:hAnsi="Times New Roman" w:cs="Times New Roman"/>
          <w:b/>
          <w:sz w:val="28"/>
          <w:szCs w:val="28"/>
        </w:rPr>
      </w:pPr>
      <w:r>
        <w:rPr>
          <w:rFonts w:ascii="Times New Roman" w:hAnsi="Times New Roman" w:cs="Times New Roman"/>
          <w:b/>
          <w:sz w:val="28"/>
          <w:szCs w:val="28"/>
        </w:rPr>
        <w:t>«Эстрадно-джазовое пение»</w:t>
      </w:r>
      <w:bookmarkStart w:id="0" w:name="_GoBack"/>
      <w:bookmarkEnd w:id="0"/>
    </w:p>
    <w:p w:rsidR="004076DF" w:rsidRDefault="004076DF" w:rsidP="004076DF">
      <w:pPr>
        <w:spacing w:before="282"/>
        <w:ind w:left="2831" w:right="2687"/>
        <w:jc w:val="center"/>
        <w:rPr>
          <w:b/>
          <w:sz w:val="27"/>
        </w:rPr>
      </w:pPr>
    </w:p>
    <w:p w:rsidR="004076DF" w:rsidRPr="00E45703" w:rsidRDefault="004076DF" w:rsidP="004076DF">
      <w:pPr>
        <w:spacing w:before="282"/>
        <w:ind w:left="2831" w:right="2687"/>
        <w:jc w:val="center"/>
        <w:rPr>
          <w:b/>
          <w:sz w:val="27"/>
        </w:rPr>
      </w:pPr>
    </w:p>
    <w:p w:rsidR="004076DF" w:rsidRPr="00E45703" w:rsidRDefault="004076DF" w:rsidP="004076DF">
      <w:pPr>
        <w:ind w:firstLine="709"/>
        <w:jc w:val="center"/>
        <w:rPr>
          <w:b/>
          <w:sz w:val="28"/>
          <w:szCs w:val="28"/>
          <w:lang w:bidi="en-US"/>
        </w:rPr>
      </w:pPr>
      <w:r w:rsidRPr="00E45703">
        <w:rPr>
          <w:b/>
          <w:sz w:val="28"/>
          <w:szCs w:val="28"/>
          <w:lang w:bidi="en-US"/>
        </w:rPr>
        <w:t xml:space="preserve">Предметная область </w:t>
      </w:r>
    </w:p>
    <w:p w:rsidR="004076DF" w:rsidRPr="00E45703" w:rsidRDefault="004076DF" w:rsidP="004076DF">
      <w:pPr>
        <w:ind w:firstLine="709"/>
        <w:jc w:val="center"/>
        <w:rPr>
          <w:b/>
          <w:sz w:val="28"/>
          <w:szCs w:val="28"/>
          <w:lang w:bidi="en-US"/>
        </w:rPr>
      </w:pPr>
      <w:r w:rsidRPr="00E45703">
        <w:rPr>
          <w:b/>
          <w:sz w:val="28"/>
          <w:szCs w:val="28"/>
          <w:lang w:bidi="en-US"/>
        </w:rPr>
        <w:t>ПО.02. ТЕОРИЯ И ИСТОРИЯ МУЗЫКИ</w:t>
      </w:r>
    </w:p>
    <w:p w:rsidR="004076DF" w:rsidRPr="00E45703" w:rsidRDefault="004076DF" w:rsidP="004076DF">
      <w:pPr>
        <w:ind w:firstLine="709"/>
        <w:jc w:val="center"/>
        <w:rPr>
          <w:b/>
          <w:sz w:val="28"/>
          <w:szCs w:val="36"/>
          <w:lang w:bidi="en-US"/>
        </w:rPr>
      </w:pPr>
    </w:p>
    <w:p w:rsidR="004076DF" w:rsidRPr="00E45703" w:rsidRDefault="004076DF" w:rsidP="004076DF">
      <w:pPr>
        <w:ind w:firstLine="709"/>
        <w:jc w:val="center"/>
        <w:rPr>
          <w:b/>
          <w:sz w:val="28"/>
          <w:szCs w:val="36"/>
          <w:lang w:bidi="en-US"/>
        </w:rPr>
      </w:pPr>
    </w:p>
    <w:p w:rsidR="004076DF" w:rsidRDefault="004076DF" w:rsidP="004076DF">
      <w:pPr>
        <w:spacing w:before="282"/>
        <w:ind w:right="2687"/>
        <w:rPr>
          <w:sz w:val="27"/>
        </w:rPr>
      </w:pPr>
    </w:p>
    <w:p w:rsidR="004076DF" w:rsidRPr="004065E2" w:rsidRDefault="004076DF" w:rsidP="004076DF">
      <w:pPr>
        <w:jc w:val="center"/>
        <w:rPr>
          <w:b/>
          <w:sz w:val="28"/>
          <w:szCs w:val="28"/>
        </w:rPr>
      </w:pPr>
      <w:r>
        <w:rPr>
          <w:b/>
          <w:sz w:val="28"/>
          <w:szCs w:val="28"/>
        </w:rPr>
        <w:t xml:space="preserve"> </w:t>
      </w:r>
      <w:r w:rsidRPr="004065E2">
        <w:rPr>
          <w:b/>
          <w:sz w:val="28"/>
          <w:szCs w:val="28"/>
        </w:rPr>
        <w:t xml:space="preserve"> ПРОГРАММА</w:t>
      </w:r>
    </w:p>
    <w:p w:rsidR="004076DF" w:rsidRPr="004065E2" w:rsidRDefault="004076DF" w:rsidP="004076DF">
      <w:pPr>
        <w:jc w:val="center"/>
        <w:rPr>
          <w:b/>
          <w:sz w:val="28"/>
          <w:szCs w:val="28"/>
        </w:rPr>
      </w:pPr>
      <w:r w:rsidRPr="004065E2">
        <w:rPr>
          <w:b/>
          <w:sz w:val="28"/>
          <w:szCs w:val="28"/>
        </w:rPr>
        <w:t xml:space="preserve">по учебному предмету </w:t>
      </w:r>
    </w:p>
    <w:p w:rsidR="004076DF" w:rsidRPr="00E45703" w:rsidRDefault="004076DF" w:rsidP="004076DF">
      <w:pPr>
        <w:jc w:val="center"/>
        <w:rPr>
          <w:b/>
          <w:sz w:val="28"/>
          <w:szCs w:val="28"/>
        </w:rPr>
      </w:pPr>
      <w:r w:rsidRPr="004065E2">
        <w:rPr>
          <w:b/>
          <w:sz w:val="28"/>
          <w:szCs w:val="28"/>
        </w:rPr>
        <w:t>ПО.02.УП.0</w:t>
      </w:r>
      <w:r>
        <w:rPr>
          <w:b/>
          <w:sz w:val="28"/>
          <w:szCs w:val="28"/>
        </w:rPr>
        <w:t>3</w:t>
      </w:r>
      <w:r w:rsidRPr="004065E2">
        <w:rPr>
          <w:b/>
          <w:sz w:val="28"/>
          <w:szCs w:val="28"/>
        </w:rPr>
        <w:t xml:space="preserve">. </w:t>
      </w:r>
      <w:r>
        <w:rPr>
          <w:b/>
          <w:sz w:val="28"/>
          <w:szCs w:val="28"/>
        </w:rPr>
        <w:t>МУЗЫКАЛЬНАЯ ЛИТЕРАТУРА</w:t>
      </w:r>
    </w:p>
    <w:p w:rsidR="004076DF" w:rsidRDefault="004076DF" w:rsidP="004076DF">
      <w:pPr>
        <w:spacing w:before="282"/>
        <w:ind w:left="2831" w:right="2687"/>
        <w:jc w:val="center"/>
        <w:rPr>
          <w:sz w:val="27"/>
        </w:rPr>
      </w:pPr>
      <w:r>
        <w:rPr>
          <w:sz w:val="27"/>
        </w:rPr>
        <w:t xml:space="preserve"> </w:t>
      </w:r>
    </w:p>
    <w:p w:rsidR="004076DF" w:rsidRPr="00141B32" w:rsidRDefault="004076DF" w:rsidP="004076DF">
      <w:pPr>
        <w:spacing w:before="1"/>
        <w:ind w:left="861" w:right="725"/>
        <w:jc w:val="center"/>
        <w:rPr>
          <w:sz w:val="27"/>
        </w:rPr>
      </w:pPr>
      <w:r>
        <w:rPr>
          <w:sz w:val="27"/>
        </w:rPr>
        <w:t>Срок обучения –4 года</w:t>
      </w:r>
    </w:p>
    <w:p w:rsidR="004076DF" w:rsidRDefault="004076DF" w:rsidP="004076DF">
      <w:pPr>
        <w:pStyle w:val="ab"/>
        <w:spacing w:before="10"/>
        <w:rPr>
          <w:sz w:val="32"/>
        </w:rPr>
      </w:pPr>
    </w:p>
    <w:p w:rsidR="002A19DB" w:rsidRDefault="002A19DB" w:rsidP="004076DF">
      <w:pPr>
        <w:pStyle w:val="ab"/>
        <w:spacing w:before="10"/>
        <w:rPr>
          <w:sz w:val="32"/>
        </w:rPr>
      </w:pPr>
    </w:p>
    <w:p w:rsidR="004076DF" w:rsidRDefault="004076DF" w:rsidP="004076DF">
      <w:pPr>
        <w:ind w:left="862" w:right="725"/>
        <w:jc w:val="center"/>
        <w:rPr>
          <w:sz w:val="27"/>
        </w:rPr>
      </w:pPr>
      <w:r>
        <w:rPr>
          <w:sz w:val="27"/>
        </w:rPr>
        <w:t>МОСКВА 2018</w:t>
      </w:r>
    </w:p>
    <w:p w:rsidR="004076DF" w:rsidRDefault="004076DF" w:rsidP="004076DF">
      <w:pPr>
        <w:ind w:left="862" w:right="725"/>
        <w:jc w:val="center"/>
        <w:rPr>
          <w:sz w:val="27"/>
        </w:rPr>
      </w:pPr>
    </w:p>
    <w:p w:rsidR="004076DF" w:rsidRDefault="004076DF" w:rsidP="004076DF">
      <w:pPr>
        <w:ind w:left="862" w:right="725"/>
        <w:jc w:val="center"/>
        <w:rPr>
          <w:sz w:val="27"/>
        </w:rPr>
      </w:pPr>
    </w:p>
    <w:p w:rsidR="004076DF" w:rsidRDefault="004076DF" w:rsidP="004076DF">
      <w:pPr>
        <w:ind w:left="862" w:right="725"/>
        <w:jc w:val="center"/>
        <w:rPr>
          <w:sz w:val="27"/>
        </w:rPr>
      </w:pPr>
    </w:p>
    <w:p w:rsidR="004076DF" w:rsidRDefault="004076DF" w:rsidP="004076DF">
      <w:pPr>
        <w:ind w:left="862" w:right="725"/>
        <w:jc w:val="center"/>
        <w:rPr>
          <w:sz w:val="27"/>
        </w:rPr>
      </w:pPr>
    </w:p>
    <w:p w:rsidR="004076DF" w:rsidRPr="00E45703" w:rsidRDefault="004076DF" w:rsidP="004076DF">
      <w:pPr>
        <w:rPr>
          <w:sz w:val="28"/>
          <w:szCs w:val="28"/>
          <w:lang w:bidi="en-US"/>
        </w:rPr>
      </w:pPr>
      <w:r w:rsidRPr="00E45703">
        <w:rPr>
          <w:sz w:val="28"/>
          <w:szCs w:val="28"/>
          <w:lang w:bidi="en-US"/>
        </w:rPr>
        <w:t>ПРИНЯТО</w:t>
      </w:r>
      <w:r w:rsidRPr="00E45703">
        <w:rPr>
          <w:sz w:val="28"/>
          <w:szCs w:val="28"/>
          <w:lang w:bidi="en-US"/>
        </w:rPr>
        <w:tab/>
        <w:t xml:space="preserve">                     </w:t>
      </w:r>
      <w:r>
        <w:rPr>
          <w:sz w:val="28"/>
          <w:szCs w:val="28"/>
          <w:lang w:bidi="en-US"/>
        </w:rPr>
        <w:t xml:space="preserve">                         </w:t>
      </w:r>
      <w:r w:rsidRPr="00E45703">
        <w:rPr>
          <w:sz w:val="28"/>
          <w:szCs w:val="28"/>
          <w:lang w:bidi="en-US"/>
        </w:rPr>
        <w:t>УТВЕРЖДЕНО</w:t>
      </w:r>
    </w:p>
    <w:p w:rsidR="004076DF" w:rsidRPr="00E45703" w:rsidRDefault="004076DF" w:rsidP="004076DF">
      <w:pPr>
        <w:rPr>
          <w:sz w:val="28"/>
          <w:szCs w:val="28"/>
          <w:lang w:bidi="en-US"/>
        </w:rPr>
      </w:pPr>
      <w:r w:rsidRPr="00E45703">
        <w:rPr>
          <w:sz w:val="28"/>
          <w:szCs w:val="28"/>
          <w:lang w:bidi="en-US"/>
        </w:rPr>
        <w:t xml:space="preserve">Педагогическим советом                               Приказом </w:t>
      </w:r>
      <w:r>
        <w:rPr>
          <w:sz w:val="28"/>
          <w:szCs w:val="28"/>
          <w:lang w:bidi="en-US"/>
        </w:rPr>
        <w:t xml:space="preserve"> </w:t>
      </w:r>
    </w:p>
    <w:p w:rsidR="004076DF" w:rsidRPr="00E45703" w:rsidRDefault="004076DF" w:rsidP="004076DF">
      <w:pPr>
        <w:rPr>
          <w:sz w:val="28"/>
          <w:szCs w:val="28"/>
          <w:lang w:bidi="en-US"/>
        </w:rPr>
      </w:pPr>
      <w:r w:rsidRPr="00E45703">
        <w:rPr>
          <w:sz w:val="28"/>
          <w:szCs w:val="28"/>
          <w:lang w:bidi="en-US"/>
        </w:rPr>
        <w:t xml:space="preserve">ГБУДО г.Москвы «ДМШ №42»                   ГБУДО г. Москвы «ДМШ №42»                                                                                                                              </w:t>
      </w:r>
      <w:r>
        <w:rPr>
          <w:sz w:val="28"/>
          <w:szCs w:val="28"/>
          <w:lang w:bidi="en-US"/>
        </w:rPr>
        <w:t xml:space="preserve"> </w:t>
      </w:r>
      <w:r w:rsidRPr="00E45703">
        <w:rPr>
          <w:sz w:val="28"/>
          <w:szCs w:val="28"/>
          <w:lang w:bidi="en-US"/>
        </w:rPr>
        <w:tab/>
        <w:t xml:space="preserve">                                                                   </w:t>
      </w:r>
    </w:p>
    <w:p w:rsidR="004076DF" w:rsidRPr="00E45703" w:rsidRDefault="004076DF" w:rsidP="004076DF">
      <w:pPr>
        <w:ind w:firstLine="709"/>
        <w:rPr>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709"/>
        <w:jc w:val="center"/>
        <w:rPr>
          <w:color w:val="000000"/>
          <w:sz w:val="28"/>
          <w:szCs w:val="28"/>
          <w:lang w:bidi="en-US"/>
        </w:rPr>
      </w:pPr>
    </w:p>
    <w:p w:rsidR="004076DF" w:rsidRPr="00E45703" w:rsidRDefault="004076DF" w:rsidP="004076DF">
      <w:pPr>
        <w:ind w:firstLine="567"/>
        <w:jc w:val="both"/>
        <w:rPr>
          <w:sz w:val="28"/>
          <w:szCs w:val="28"/>
          <w:u w:val="single"/>
          <w:lang w:bidi="en-US"/>
        </w:rPr>
      </w:pPr>
      <w:r w:rsidRPr="00E45703">
        <w:rPr>
          <w:sz w:val="28"/>
          <w:szCs w:val="28"/>
          <w:lang w:bidi="en-US"/>
        </w:rPr>
        <w:t xml:space="preserve">Составитель: Цветкова И.А. преподаватель теоретических дисциплин ГБУДО г. Москвы «ДМШ №42»                                                                                                                              </w:t>
      </w:r>
    </w:p>
    <w:p w:rsidR="004076DF" w:rsidRDefault="004076DF" w:rsidP="004076DF">
      <w:pPr>
        <w:jc w:val="center"/>
        <w:rPr>
          <w:sz w:val="27"/>
        </w:rPr>
      </w:pPr>
    </w:p>
    <w:p w:rsidR="004076DF" w:rsidRDefault="004076DF" w:rsidP="004076DF">
      <w:pPr>
        <w:pStyle w:val="a8"/>
        <w:tabs>
          <w:tab w:val="left" w:pos="1268"/>
          <w:tab w:val="left" w:pos="1269"/>
        </w:tabs>
        <w:spacing w:before="249"/>
        <w:ind w:left="1268"/>
        <w:rPr>
          <w:sz w:val="28"/>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2A19DB" w:rsidRDefault="002A19DB"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4076DF" w:rsidRDefault="004076DF" w:rsidP="004076DF">
      <w:pPr>
        <w:pStyle w:val="a9"/>
        <w:rPr>
          <w:rFonts w:ascii="Times New Roman" w:hAnsi="Times New Roman" w:cs="Times New Roman"/>
          <w:b/>
        </w:rPr>
      </w:pPr>
    </w:p>
    <w:p w:rsidR="007F4A7E" w:rsidRDefault="007F4A7E" w:rsidP="007F4A7E">
      <w:pPr>
        <w:pStyle w:val="1"/>
        <w:spacing w:before="89"/>
        <w:ind w:left="1516"/>
      </w:pPr>
      <w:r>
        <w:lastRenderedPageBreak/>
        <w:t>Структура программы учебного предмета</w:t>
      </w:r>
    </w:p>
    <w:p w:rsidR="007F4A7E" w:rsidRDefault="007F4A7E" w:rsidP="007F4A7E">
      <w:pPr>
        <w:pStyle w:val="ab"/>
        <w:rPr>
          <w:b/>
          <w:sz w:val="30"/>
        </w:rPr>
      </w:pPr>
    </w:p>
    <w:p w:rsidR="007F4A7E" w:rsidRPr="00E45703" w:rsidRDefault="007F4A7E" w:rsidP="007F4A7E">
      <w:pPr>
        <w:spacing w:line="360" w:lineRule="auto"/>
        <w:ind w:firstLine="709"/>
        <w:jc w:val="center"/>
        <w:rPr>
          <w:b/>
          <w:sz w:val="24"/>
          <w:szCs w:val="24"/>
          <w:lang w:bidi="en-US"/>
        </w:rPr>
      </w:pPr>
      <w:r>
        <w:rPr>
          <w:b/>
          <w:sz w:val="24"/>
          <w:szCs w:val="24"/>
          <w:lang w:bidi="en-US"/>
        </w:rPr>
        <w:t xml:space="preserve"> </w:t>
      </w:r>
    </w:p>
    <w:p w:rsidR="007F4A7E" w:rsidRPr="00E45703" w:rsidRDefault="007F4A7E" w:rsidP="007F4A7E">
      <w:pPr>
        <w:spacing w:line="360" w:lineRule="auto"/>
        <w:ind w:firstLine="709"/>
        <w:jc w:val="both"/>
        <w:rPr>
          <w:b/>
          <w:sz w:val="24"/>
          <w:szCs w:val="24"/>
          <w:lang w:bidi="en-US"/>
        </w:rPr>
      </w:pPr>
      <w:r w:rsidRPr="00E45703">
        <w:rPr>
          <w:b/>
          <w:sz w:val="24"/>
          <w:szCs w:val="24"/>
          <w:lang w:val="en-US" w:bidi="en-US"/>
        </w:rPr>
        <w:t>I</w:t>
      </w:r>
      <w:r w:rsidRPr="00E45703">
        <w:rPr>
          <w:b/>
          <w:sz w:val="24"/>
          <w:szCs w:val="24"/>
          <w:lang w:bidi="en-US"/>
        </w:rPr>
        <w:t>.         Пояснительная записка</w:t>
      </w:r>
    </w:p>
    <w:p w:rsidR="007F4A7E" w:rsidRPr="00E45703" w:rsidRDefault="007F4A7E" w:rsidP="007F4A7E">
      <w:pPr>
        <w:spacing w:line="276" w:lineRule="auto"/>
        <w:ind w:firstLine="709"/>
        <w:rPr>
          <w:i/>
          <w:sz w:val="24"/>
          <w:szCs w:val="24"/>
          <w:lang w:bidi="en-US"/>
        </w:rPr>
      </w:pPr>
      <w:r w:rsidRPr="00E45703">
        <w:rPr>
          <w:i/>
          <w:sz w:val="24"/>
          <w:szCs w:val="24"/>
          <w:lang w:bidi="en-US"/>
        </w:rPr>
        <w:tab/>
        <w:t>- Характеристика учебного предмета, его место и роль в образовательном процессе;</w:t>
      </w:r>
    </w:p>
    <w:p w:rsidR="007F4A7E" w:rsidRPr="00E45703" w:rsidRDefault="007F4A7E" w:rsidP="007F4A7E">
      <w:pPr>
        <w:spacing w:line="276" w:lineRule="auto"/>
        <w:ind w:firstLine="709"/>
        <w:rPr>
          <w:i/>
          <w:sz w:val="24"/>
          <w:szCs w:val="24"/>
          <w:lang w:bidi="en-US"/>
        </w:rPr>
      </w:pPr>
      <w:r w:rsidRPr="00E45703">
        <w:rPr>
          <w:i/>
          <w:sz w:val="24"/>
          <w:szCs w:val="24"/>
          <w:lang w:bidi="en-US"/>
        </w:rPr>
        <w:tab/>
        <w:t>- Срок реализации учебного предмета;</w:t>
      </w:r>
    </w:p>
    <w:p w:rsidR="007F4A7E" w:rsidRPr="00E45703" w:rsidRDefault="007F4A7E" w:rsidP="007F4A7E">
      <w:pPr>
        <w:spacing w:line="276" w:lineRule="auto"/>
        <w:ind w:firstLine="709"/>
        <w:rPr>
          <w:i/>
          <w:sz w:val="24"/>
          <w:szCs w:val="24"/>
          <w:lang w:bidi="en-US"/>
        </w:rPr>
      </w:pPr>
      <w:r w:rsidRPr="00E45703">
        <w:rPr>
          <w:i/>
          <w:sz w:val="24"/>
          <w:szCs w:val="24"/>
          <w:lang w:bidi="en-US"/>
        </w:rPr>
        <w:tab/>
        <w:t>- Объем учебного времени, предусмотренный учебным планом образовательного</w:t>
      </w:r>
    </w:p>
    <w:p w:rsidR="007F4A7E" w:rsidRPr="00E45703" w:rsidRDefault="007F4A7E" w:rsidP="007F4A7E">
      <w:pPr>
        <w:spacing w:line="276" w:lineRule="auto"/>
        <w:ind w:firstLine="709"/>
        <w:rPr>
          <w:i/>
          <w:sz w:val="24"/>
          <w:szCs w:val="24"/>
          <w:lang w:bidi="en-US"/>
        </w:rPr>
      </w:pPr>
      <w:r w:rsidRPr="00E45703">
        <w:rPr>
          <w:i/>
          <w:sz w:val="24"/>
          <w:szCs w:val="24"/>
          <w:lang w:bidi="en-US"/>
        </w:rPr>
        <w:tab/>
        <w:t xml:space="preserve"> учреждения на реализацию учебного предмета;</w:t>
      </w:r>
    </w:p>
    <w:p w:rsidR="007F4A7E" w:rsidRPr="00E45703" w:rsidRDefault="007F4A7E" w:rsidP="007F4A7E">
      <w:pPr>
        <w:spacing w:line="276" w:lineRule="auto"/>
        <w:ind w:firstLine="709"/>
        <w:rPr>
          <w:i/>
          <w:sz w:val="24"/>
          <w:szCs w:val="24"/>
          <w:lang w:bidi="en-US"/>
        </w:rPr>
      </w:pPr>
      <w:r w:rsidRPr="00E45703">
        <w:rPr>
          <w:i/>
          <w:sz w:val="24"/>
          <w:szCs w:val="24"/>
          <w:lang w:bidi="en-US"/>
        </w:rPr>
        <w:tab/>
        <w:t>- Форма проведения учебных аудиторных занятий;</w:t>
      </w:r>
    </w:p>
    <w:p w:rsidR="007F4A7E" w:rsidRPr="00E45703" w:rsidRDefault="007F4A7E" w:rsidP="007F4A7E">
      <w:pPr>
        <w:spacing w:line="276" w:lineRule="auto"/>
        <w:ind w:firstLine="709"/>
        <w:rPr>
          <w:i/>
          <w:sz w:val="24"/>
          <w:szCs w:val="24"/>
          <w:lang w:bidi="en-US"/>
        </w:rPr>
      </w:pPr>
      <w:r w:rsidRPr="00E45703">
        <w:rPr>
          <w:i/>
          <w:sz w:val="24"/>
          <w:szCs w:val="24"/>
          <w:lang w:bidi="en-US"/>
        </w:rPr>
        <w:tab/>
        <w:t>- Цель и задачи учебного предмета;</w:t>
      </w:r>
    </w:p>
    <w:p w:rsidR="007F4A7E" w:rsidRPr="00E45703" w:rsidRDefault="007F4A7E" w:rsidP="007F4A7E">
      <w:pPr>
        <w:spacing w:line="276" w:lineRule="auto"/>
        <w:ind w:firstLine="709"/>
        <w:rPr>
          <w:i/>
          <w:sz w:val="24"/>
          <w:szCs w:val="24"/>
          <w:lang w:bidi="en-US"/>
        </w:rPr>
      </w:pPr>
      <w:r w:rsidRPr="00E45703">
        <w:rPr>
          <w:i/>
          <w:sz w:val="24"/>
          <w:szCs w:val="24"/>
          <w:lang w:bidi="en-US"/>
        </w:rPr>
        <w:tab/>
        <w:t>- Обоснование структуры программы учебного предмета;</w:t>
      </w:r>
    </w:p>
    <w:p w:rsidR="007F4A7E" w:rsidRPr="00E45703" w:rsidRDefault="007F4A7E" w:rsidP="007F4A7E">
      <w:pPr>
        <w:shd w:val="clear" w:color="auto" w:fill="FFFFFF"/>
        <w:spacing w:line="276" w:lineRule="auto"/>
        <w:ind w:firstLine="709"/>
        <w:rPr>
          <w:rFonts w:eastAsia="Arial"/>
          <w:sz w:val="24"/>
          <w:szCs w:val="24"/>
          <w:lang w:bidi="en-US"/>
        </w:rPr>
      </w:pPr>
      <w:r w:rsidRPr="00E45703">
        <w:rPr>
          <w:rFonts w:eastAsia="Arial"/>
          <w:i/>
          <w:sz w:val="24"/>
          <w:szCs w:val="24"/>
          <w:lang w:bidi="en-US"/>
        </w:rPr>
        <w:tab/>
      </w:r>
      <w:r w:rsidRPr="00E45703">
        <w:rPr>
          <w:rFonts w:eastAsia="Arial"/>
          <w:sz w:val="24"/>
          <w:szCs w:val="24"/>
          <w:lang w:bidi="en-US"/>
        </w:rPr>
        <w:t xml:space="preserve">- Методы обучения; </w:t>
      </w:r>
    </w:p>
    <w:p w:rsidR="007F4A7E" w:rsidRPr="00E45703" w:rsidRDefault="007F4A7E" w:rsidP="007F4A7E">
      <w:pPr>
        <w:shd w:val="clear" w:color="auto" w:fill="FFFFFF"/>
        <w:spacing w:line="276" w:lineRule="auto"/>
        <w:ind w:firstLine="709"/>
        <w:rPr>
          <w:rFonts w:eastAsia="Arial"/>
          <w:sz w:val="24"/>
          <w:szCs w:val="24"/>
          <w:lang w:bidi="en-US"/>
        </w:rPr>
      </w:pPr>
      <w:r w:rsidRPr="00E45703">
        <w:rPr>
          <w:rFonts w:eastAsia="Arial"/>
          <w:sz w:val="24"/>
          <w:szCs w:val="24"/>
          <w:lang w:bidi="en-US"/>
        </w:rPr>
        <w:tab/>
        <w:t>- Описание материально-технических условий реализации учебного предмета;</w:t>
      </w:r>
    </w:p>
    <w:p w:rsidR="007F4A7E" w:rsidRPr="00E45703" w:rsidRDefault="007F4A7E" w:rsidP="007F4A7E">
      <w:pPr>
        <w:shd w:val="clear" w:color="auto" w:fill="FFFFFF"/>
        <w:spacing w:line="360" w:lineRule="auto"/>
        <w:ind w:firstLine="709"/>
        <w:rPr>
          <w:rFonts w:eastAsia="Arial"/>
          <w:b/>
          <w:sz w:val="24"/>
          <w:szCs w:val="24"/>
          <w:lang w:bidi="en-US"/>
        </w:rPr>
      </w:pPr>
      <w:r w:rsidRPr="00E45703">
        <w:rPr>
          <w:rFonts w:eastAsia="Arial"/>
          <w:b/>
          <w:sz w:val="24"/>
          <w:szCs w:val="24"/>
          <w:lang w:val="en-US" w:bidi="en-US"/>
        </w:rPr>
        <w:t>II</w:t>
      </w:r>
      <w:r w:rsidRPr="00E45703">
        <w:rPr>
          <w:rFonts w:eastAsia="Arial"/>
          <w:b/>
          <w:sz w:val="24"/>
          <w:szCs w:val="24"/>
          <w:lang w:bidi="en-US"/>
        </w:rPr>
        <w:t>.      Учебно-тематический план</w:t>
      </w:r>
    </w:p>
    <w:p w:rsidR="007F4A7E" w:rsidRPr="00E45703" w:rsidRDefault="007F4A7E" w:rsidP="007F4A7E">
      <w:pPr>
        <w:spacing w:line="360" w:lineRule="auto"/>
        <w:ind w:firstLine="709"/>
        <w:rPr>
          <w:b/>
          <w:sz w:val="24"/>
          <w:szCs w:val="24"/>
          <w:lang w:bidi="en-US"/>
        </w:rPr>
      </w:pPr>
      <w:r w:rsidRPr="00E45703">
        <w:rPr>
          <w:b/>
          <w:sz w:val="24"/>
          <w:szCs w:val="24"/>
          <w:lang w:val="en-US" w:bidi="en-US"/>
        </w:rPr>
        <w:t>III</w:t>
      </w:r>
      <w:r w:rsidRPr="00E45703">
        <w:rPr>
          <w:b/>
          <w:sz w:val="24"/>
          <w:szCs w:val="24"/>
          <w:lang w:bidi="en-US"/>
        </w:rPr>
        <w:t>.</w:t>
      </w:r>
      <w:r w:rsidRPr="00E45703">
        <w:rPr>
          <w:b/>
          <w:sz w:val="24"/>
          <w:szCs w:val="24"/>
          <w:lang w:bidi="en-US"/>
        </w:rPr>
        <w:tab/>
        <w:t>Содержание учебного предмета</w:t>
      </w:r>
      <w:r w:rsidRPr="00E45703">
        <w:rPr>
          <w:b/>
          <w:sz w:val="24"/>
          <w:szCs w:val="24"/>
          <w:lang w:bidi="en-US"/>
        </w:rPr>
        <w:tab/>
      </w:r>
      <w:r w:rsidRPr="00E45703">
        <w:rPr>
          <w:b/>
          <w:sz w:val="24"/>
          <w:szCs w:val="24"/>
          <w:lang w:bidi="en-US"/>
        </w:rPr>
        <w:tab/>
      </w:r>
      <w:r w:rsidRPr="00E45703">
        <w:rPr>
          <w:b/>
          <w:sz w:val="24"/>
          <w:szCs w:val="24"/>
          <w:lang w:bidi="en-US"/>
        </w:rPr>
        <w:tab/>
      </w:r>
      <w:r w:rsidRPr="00E45703">
        <w:rPr>
          <w:b/>
          <w:sz w:val="24"/>
          <w:szCs w:val="24"/>
          <w:lang w:bidi="en-US"/>
        </w:rPr>
        <w:tab/>
      </w:r>
      <w:r w:rsidRPr="00E45703">
        <w:rPr>
          <w:b/>
          <w:sz w:val="24"/>
          <w:szCs w:val="24"/>
          <w:lang w:bidi="en-US"/>
        </w:rPr>
        <w:tab/>
      </w:r>
    </w:p>
    <w:p w:rsidR="007F4A7E" w:rsidRPr="00E45703" w:rsidRDefault="007F4A7E" w:rsidP="007F4A7E">
      <w:pPr>
        <w:spacing w:line="276" w:lineRule="auto"/>
        <w:ind w:firstLine="709"/>
        <w:rPr>
          <w:i/>
          <w:sz w:val="24"/>
          <w:szCs w:val="24"/>
          <w:lang w:bidi="en-US"/>
        </w:rPr>
      </w:pPr>
      <w:r w:rsidRPr="00E45703">
        <w:rPr>
          <w:sz w:val="24"/>
          <w:szCs w:val="24"/>
          <w:lang w:bidi="en-US"/>
        </w:rPr>
        <w:tab/>
        <w:t xml:space="preserve">- </w:t>
      </w:r>
      <w:r w:rsidRPr="00E45703">
        <w:rPr>
          <w:i/>
          <w:sz w:val="24"/>
          <w:szCs w:val="24"/>
          <w:lang w:bidi="en-US"/>
        </w:rPr>
        <w:t>Сведения о затратах учебного времени;</w:t>
      </w:r>
    </w:p>
    <w:p w:rsidR="007F4A7E" w:rsidRPr="00E45703" w:rsidRDefault="007F4A7E" w:rsidP="007F4A7E">
      <w:pPr>
        <w:spacing w:line="276" w:lineRule="auto"/>
        <w:ind w:firstLine="709"/>
        <w:rPr>
          <w:bCs/>
          <w:i/>
          <w:sz w:val="24"/>
          <w:szCs w:val="24"/>
          <w:lang w:bidi="en-US"/>
        </w:rPr>
      </w:pPr>
      <w:r w:rsidRPr="00E45703">
        <w:rPr>
          <w:i/>
          <w:sz w:val="24"/>
          <w:szCs w:val="24"/>
          <w:lang w:bidi="en-US"/>
        </w:rPr>
        <w:tab/>
        <w:t xml:space="preserve">- </w:t>
      </w:r>
      <w:r w:rsidRPr="00E45703">
        <w:rPr>
          <w:bCs/>
          <w:i/>
          <w:sz w:val="24"/>
          <w:szCs w:val="24"/>
          <w:lang w:bidi="en-US"/>
        </w:rPr>
        <w:t>Годовые требования. Содержание разделов;</w:t>
      </w:r>
    </w:p>
    <w:p w:rsidR="007F4A7E" w:rsidRPr="00E45703" w:rsidRDefault="007F4A7E" w:rsidP="007F4A7E">
      <w:pPr>
        <w:spacing w:line="360" w:lineRule="auto"/>
        <w:ind w:firstLine="709"/>
        <w:rPr>
          <w:b/>
          <w:sz w:val="24"/>
          <w:szCs w:val="24"/>
          <w:lang w:bidi="en-US"/>
        </w:rPr>
      </w:pPr>
      <w:r w:rsidRPr="00E45703">
        <w:rPr>
          <w:b/>
          <w:sz w:val="24"/>
          <w:szCs w:val="24"/>
          <w:lang w:val="en-US" w:bidi="en-US"/>
        </w:rPr>
        <w:t>IV</w:t>
      </w:r>
      <w:r w:rsidR="00705587">
        <w:rPr>
          <w:b/>
          <w:sz w:val="24"/>
          <w:szCs w:val="24"/>
          <w:lang w:bidi="en-US"/>
        </w:rPr>
        <w:t xml:space="preserve">.    </w:t>
      </w:r>
      <w:r w:rsidRPr="00E45703">
        <w:rPr>
          <w:b/>
          <w:sz w:val="24"/>
          <w:szCs w:val="24"/>
          <w:lang w:bidi="en-US"/>
        </w:rPr>
        <w:t>Требования к уровню подготовки обучающихся</w:t>
      </w:r>
      <w:r w:rsidRPr="00E45703">
        <w:rPr>
          <w:b/>
          <w:sz w:val="24"/>
          <w:szCs w:val="24"/>
          <w:lang w:bidi="en-US"/>
        </w:rPr>
        <w:tab/>
      </w:r>
      <w:r w:rsidRPr="00E45703">
        <w:rPr>
          <w:b/>
          <w:sz w:val="24"/>
          <w:szCs w:val="24"/>
          <w:lang w:bidi="en-US"/>
        </w:rPr>
        <w:tab/>
      </w:r>
    </w:p>
    <w:p w:rsidR="007F4A7E" w:rsidRPr="00E45703" w:rsidRDefault="007F4A7E" w:rsidP="007F4A7E">
      <w:pPr>
        <w:spacing w:line="360" w:lineRule="auto"/>
        <w:ind w:firstLine="709"/>
        <w:rPr>
          <w:b/>
          <w:sz w:val="24"/>
          <w:szCs w:val="24"/>
          <w:lang w:bidi="en-US"/>
        </w:rPr>
      </w:pPr>
    </w:p>
    <w:p w:rsidR="007F4A7E" w:rsidRPr="00E45703" w:rsidRDefault="007F4A7E" w:rsidP="007F4A7E">
      <w:pPr>
        <w:shd w:val="clear" w:color="auto" w:fill="FFFFFF"/>
        <w:spacing w:line="360" w:lineRule="auto"/>
        <w:ind w:firstLine="709"/>
        <w:rPr>
          <w:rFonts w:eastAsia="Arial"/>
          <w:b/>
          <w:sz w:val="24"/>
          <w:szCs w:val="24"/>
          <w:lang w:bidi="en-US"/>
        </w:rPr>
      </w:pPr>
      <w:r w:rsidRPr="00E45703">
        <w:rPr>
          <w:rFonts w:eastAsia="Arial"/>
          <w:b/>
          <w:sz w:val="24"/>
          <w:szCs w:val="24"/>
          <w:lang w:val="en-US" w:bidi="en-US"/>
        </w:rPr>
        <w:t>V</w:t>
      </w:r>
      <w:r w:rsidRPr="00E45703">
        <w:rPr>
          <w:rFonts w:eastAsia="Arial"/>
          <w:b/>
          <w:sz w:val="24"/>
          <w:szCs w:val="24"/>
          <w:lang w:bidi="en-US"/>
        </w:rPr>
        <w:t xml:space="preserve">.    </w:t>
      </w:r>
      <w:r w:rsidRPr="00E45703">
        <w:rPr>
          <w:rFonts w:eastAsia="Arial"/>
          <w:b/>
          <w:sz w:val="24"/>
          <w:szCs w:val="24"/>
          <w:lang w:bidi="en-US"/>
        </w:rPr>
        <w:tab/>
        <w:t xml:space="preserve">Формы и методы контроля, система оценок </w:t>
      </w:r>
      <w:r w:rsidRPr="00E45703">
        <w:rPr>
          <w:rFonts w:eastAsia="Arial"/>
          <w:b/>
          <w:sz w:val="24"/>
          <w:szCs w:val="24"/>
          <w:lang w:bidi="en-US"/>
        </w:rPr>
        <w:tab/>
      </w:r>
      <w:r w:rsidRPr="00E45703">
        <w:rPr>
          <w:rFonts w:eastAsia="Arial"/>
          <w:b/>
          <w:sz w:val="24"/>
          <w:szCs w:val="24"/>
          <w:lang w:bidi="en-US"/>
        </w:rPr>
        <w:tab/>
      </w:r>
      <w:r w:rsidRPr="00E45703">
        <w:rPr>
          <w:rFonts w:eastAsia="Arial"/>
          <w:b/>
          <w:sz w:val="24"/>
          <w:szCs w:val="24"/>
          <w:lang w:bidi="en-US"/>
        </w:rPr>
        <w:tab/>
      </w:r>
    </w:p>
    <w:p w:rsidR="007F4A7E" w:rsidRPr="00E45703" w:rsidRDefault="007F4A7E" w:rsidP="007F4A7E">
      <w:pPr>
        <w:shd w:val="clear" w:color="auto" w:fill="FFFFFF"/>
        <w:spacing w:line="276" w:lineRule="auto"/>
        <w:ind w:firstLine="708"/>
        <w:rPr>
          <w:rFonts w:eastAsia="Arial"/>
          <w:i/>
          <w:sz w:val="24"/>
          <w:szCs w:val="24"/>
          <w:lang w:bidi="en-US"/>
        </w:rPr>
      </w:pPr>
      <w:r w:rsidRPr="00E45703">
        <w:rPr>
          <w:rFonts w:eastAsia="Arial"/>
          <w:b/>
          <w:sz w:val="24"/>
          <w:szCs w:val="24"/>
          <w:lang w:bidi="en-US"/>
        </w:rPr>
        <w:t xml:space="preserve">            - </w:t>
      </w:r>
      <w:r w:rsidRPr="00E45703">
        <w:rPr>
          <w:rFonts w:eastAsia="Arial"/>
          <w:i/>
          <w:sz w:val="24"/>
          <w:szCs w:val="24"/>
          <w:lang w:bidi="en-US"/>
        </w:rPr>
        <w:t xml:space="preserve">Аттестация: цели, виды, форма, содержание; </w:t>
      </w:r>
    </w:p>
    <w:p w:rsidR="007F4A7E" w:rsidRPr="00E45703" w:rsidRDefault="007F4A7E" w:rsidP="007F4A7E">
      <w:pPr>
        <w:shd w:val="clear" w:color="auto" w:fill="FFFFFF"/>
        <w:spacing w:line="276" w:lineRule="auto"/>
        <w:ind w:firstLine="708"/>
        <w:rPr>
          <w:rFonts w:eastAsia="Arial"/>
          <w:i/>
          <w:sz w:val="24"/>
          <w:szCs w:val="24"/>
          <w:lang w:bidi="en-US"/>
        </w:rPr>
      </w:pPr>
      <w:r w:rsidRPr="00E45703">
        <w:rPr>
          <w:rFonts w:eastAsia="Arial"/>
          <w:i/>
          <w:sz w:val="24"/>
          <w:szCs w:val="24"/>
          <w:lang w:bidi="en-US"/>
        </w:rPr>
        <w:t xml:space="preserve">           - Требования к промежуточной аттестации;</w:t>
      </w:r>
    </w:p>
    <w:p w:rsidR="007F4A7E" w:rsidRPr="00E45703" w:rsidRDefault="007F4A7E" w:rsidP="007F4A7E">
      <w:pPr>
        <w:shd w:val="clear" w:color="auto" w:fill="FFFFFF"/>
        <w:spacing w:line="276" w:lineRule="auto"/>
        <w:ind w:firstLine="709"/>
        <w:rPr>
          <w:rFonts w:eastAsia="Arial"/>
          <w:i/>
          <w:sz w:val="24"/>
          <w:szCs w:val="24"/>
          <w:lang w:bidi="en-US"/>
        </w:rPr>
      </w:pPr>
      <w:r w:rsidRPr="00E45703">
        <w:rPr>
          <w:rFonts w:eastAsia="Arial"/>
          <w:i/>
          <w:sz w:val="24"/>
          <w:szCs w:val="24"/>
          <w:lang w:bidi="en-US"/>
        </w:rPr>
        <w:tab/>
        <w:t>- Критерии оценки;</w:t>
      </w:r>
    </w:p>
    <w:p w:rsidR="007F4A7E" w:rsidRPr="00E45703" w:rsidRDefault="007F4A7E" w:rsidP="007F4A7E">
      <w:pPr>
        <w:shd w:val="clear" w:color="auto" w:fill="FFFFFF"/>
        <w:spacing w:line="360" w:lineRule="auto"/>
        <w:ind w:firstLine="709"/>
        <w:rPr>
          <w:rFonts w:eastAsia="Arial"/>
          <w:i/>
          <w:sz w:val="24"/>
          <w:szCs w:val="24"/>
          <w:lang w:bidi="en-US"/>
        </w:rPr>
      </w:pPr>
    </w:p>
    <w:p w:rsidR="007F4A7E" w:rsidRPr="00E45703" w:rsidRDefault="007F4A7E" w:rsidP="007F4A7E">
      <w:pPr>
        <w:shd w:val="clear" w:color="auto" w:fill="FFFFFF"/>
        <w:spacing w:line="360" w:lineRule="auto"/>
        <w:ind w:firstLine="709"/>
        <w:rPr>
          <w:rFonts w:eastAsia="Arial"/>
          <w:b/>
          <w:sz w:val="24"/>
          <w:szCs w:val="24"/>
          <w:lang w:bidi="en-US"/>
        </w:rPr>
      </w:pPr>
      <w:r w:rsidRPr="00E45703">
        <w:rPr>
          <w:rFonts w:eastAsia="Arial"/>
          <w:b/>
          <w:sz w:val="24"/>
          <w:szCs w:val="24"/>
          <w:lang w:val="en-US" w:bidi="en-US"/>
        </w:rPr>
        <w:t>VI</w:t>
      </w:r>
      <w:r w:rsidRPr="00E45703">
        <w:rPr>
          <w:rFonts w:eastAsia="Arial"/>
          <w:b/>
          <w:sz w:val="24"/>
          <w:szCs w:val="24"/>
          <w:lang w:bidi="en-US"/>
        </w:rPr>
        <w:t>.</w:t>
      </w:r>
      <w:r w:rsidRPr="00E45703">
        <w:rPr>
          <w:rFonts w:eastAsia="Arial"/>
          <w:b/>
          <w:sz w:val="24"/>
          <w:szCs w:val="24"/>
          <w:lang w:bidi="en-US"/>
        </w:rPr>
        <w:tab/>
        <w:t>Методическое обеспечение учебного процесса</w:t>
      </w:r>
      <w:r w:rsidRPr="00E45703">
        <w:rPr>
          <w:rFonts w:eastAsia="Arial"/>
          <w:b/>
          <w:sz w:val="24"/>
          <w:szCs w:val="24"/>
          <w:lang w:bidi="en-US"/>
        </w:rPr>
        <w:tab/>
      </w:r>
      <w:r w:rsidRPr="00E45703">
        <w:rPr>
          <w:rFonts w:eastAsia="Arial"/>
          <w:b/>
          <w:sz w:val="24"/>
          <w:szCs w:val="24"/>
          <w:lang w:bidi="en-US"/>
        </w:rPr>
        <w:tab/>
      </w:r>
    </w:p>
    <w:p w:rsidR="007F4A7E" w:rsidRPr="00E45703" w:rsidRDefault="007F4A7E" w:rsidP="007F4A7E">
      <w:pPr>
        <w:shd w:val="clear" w:color="auto" w:fill="FFFFFF"/>
        <w:spacing w:line="276" w:lineRule="auto"/>
        <w:ind w:firstLine="709"/>
        <w:rPr>
          <w:rFonts w:eastAsia="Arial"/>
          <w:i/>
          <w:sz w:val="24"/>
          <w:szCs w:val="24"/>
          <w:lang w:bidi="en-US"/>
        </w:rPr>
      </w:pPr>
      <w:r w:rsidRPr="00E45703">
        <w:rPr>
          <w:rFonts w:eastAsia="Arial"/>
          <w:i/>
          <w:sz w:val="24"/>
          <w:szCs w:val="24"/>
          <w:lang w:bidi="en-US"/>
        </w:rPr>
        <w:tab/>
        <w:t>- Методические рекомендации педагогическим работникам;</w:t>
      </w:r>
    </w:p>
    <w:p w:rsidR="007F4A7E" w:rsidRPr="00E45703" w:rsidRDefault="007F4A7E" w:rsidP="007F4A7E">
      <w:pPr>
        <w:shd w:val="clear" w:color="auto" w:fill="FFFFFF"/>
        <w:spacing w:line="360" w:lineRule="auto"/>
        <w:ind w:firstLine="709"/>
        <w:rPr>
          <w:rFonts w:eastAsia="Arial"/>
          <w:i/>
          <w:sz w:val="24"/>
          <w:szCs w:val="24"/>
          <w:lang w:bidi="en-US"/>
        </w:rPr>
      </w:pPr>
      <w:r w:rsidRPr="00E45703">
        <w:rPr>
          <w:rFonts w:eastAsia="Arial"/>
          <w:i/>
          <w:sz w:val="24"/>
          <w:szCs w:val="24"/>
          <w:lang w:bidi="en-US"/>
        </w:rPr>
        <w:tab/>
      </w:r>
    </w:p>
    <w:p w:rsidR="007F4A7E" w:rsidRPr="00A17270" w:rsidRDefault="007F4A7E" w:rsidP="00A17270">
      <w:pPr>
        <w:shd w:val="clear" w:color="auto" w:fill="FFFFFF"/>
        <w:spacing w:line="360" w:lineRule="auto"/>
        <w:ind w:firstLine="709"/>
        <w:rPr>
          <w:rFonts w:eastAsia="Arial"/>
          <w:i/>
          <w:sz w:val="24"/>
          <w:szCs w:val="24"/>
          <w:lang w:bidi="en-US"/>
        </w:rPr>
      </w:pPr>
      <w:r w:rsidRPr="00E45703">
        <w:rPr>
          <w:rFonts w:eastAsia="Arial"/>
          <w:b/>
          <w:sz w:val="24"/>
          <w:szCs w:val="24"/>
          <w:lang w:val="en-US" w:bidi="en-US"/>
        </w:rPr>
        <w:t>VII</w:t>
      </w:r>
      <w:r w:rsidRPr="00E45703">
        <w:rPr>
          <w:rFonts w:eastAsia="Arial"/>
          <w:b/>
          <w:sz w:val="24"/>
          <w:szCs w:val="24"/>
          <w:lang w:bidi="en-US"/>
        </w:rPr>
        <w:t xml:space="preserve">.   </w:t>
      </w:r>
      <w:r w:rsidR="00A17270">
        <w:rPr>
          <w:rFonts w:eastAsia="Arial"/>
          <w:b/>
          <w:sz w:val="24"/>
          <w:szCs w:val="24"/>
          <w:lang w:bidi="en-US"/>
        </w:rPr>
        <w:t xml:space="preserve"> </w:t>
      </w:r>
      <w:r w:rsidRPr="00E45703">
        <w:rPr>
          <w:rFonts w:eastAsia="Arial"/>
          <w:b/>
          <w:sz w:val="24"/>
          <w:szCs w:val="24"/>
          <w:lang w:bidi="en-US"/>
        </w:rPr>
        <w:t>Список рекомендуемой учебной и методической литературы</w:t>
      </w:r>
      <w:r w:rsidRPr="00E45703">
        <w:rPr>
          <w:rFonts w:eastAsia="Arial"/>
          <w:b/>
          <w:sz w:val="24"/>
          <w:szCs w:val="24"/>
          <w:lang w:bidi="en-US"/>
        </w:rPr>
        <w:tab/>
      </w:r>
    </w:p>
    <w:p w:rsidR="007F4A7E" w:rsidRPr="00E45703" w:rsidRDefault="007F4A7E" w:rsidP="007F4A7E">
      <w:pPr>
        <w:shd w:val="clear" w:color="auto" w:fill="FFFFFF"/>
        <w:spacing w:line="276" w:lineRule="auto"/>
        <w:ind w:firstLine="709"/>
        <w:rPr>
          <w:rFonts w:eastAsia="Arial"/>
          <w:i/>
          <w:sz w:val="24"/>
          <w:szCs w:val="24"/>
          <w:lang w:bidi="en-US"/>
        </w:rPr>
      </w:pPr>
      <w:r w:rsidRPr="00E45703">
        <w:rPr>
          <w:rFonts w:eastAsia="Arial"/>
          <w:i/>
          <w:sz w:val="24"/>
          <w:szCs w:val="24"/>
          <w:lang w:bidi="en-US"/>
        </w:rPr>
        <w:t xml:space="preserve">          - Список методической литературы;</w:t>
      </w:r>
    </w:p>
    <w:p w:rsidR="007F4A7E" w:rsidRPr="00E45703" w:rsidRDefault="007F4A7E" w:rsidP="007F4A7E">
      <w:pPr>
        <w:shd w:val="clear" w:color="auto" w:fill="FFFFFF"/>
        <w:spacing w:line="276" w:lineRule="auto"/>
        <w:ind w:firstLine="709"/>
        <w:rPr>
          <w:rFonts w:eastAsia="Arial"/>
          <w:i/>
          <w:sz w:val="24"/>
          <w:szCs w:val="24"/>
          <w:lang w:bidi="en-US"/>
        </w:rPr>
      </w:pPr>
      <w:r w:rsidRPr="00E45703">
        <w:rPr>
          <w:rFonts w:eastAsia="Arial"/>
          <w:i/>
          <w:sz w:val="24"/>
          <w:szCs w:val="24"/>
          <w:lang w:bidi="en-US"/>
        </w:rPr>
        <w:t xml:space="preserve">           -Учебная литература</w:t>
      </w:r>
    </w:p>
    <w:p w:rsidR="007F4A7E" w:rsidRDefault="007F4A7E" w:rsidP="007F4A7E">
      <w:pPr>
        <w:rPr>
          <w:rFonts w:ascii="Calibri" w:eastAsia="Arial" w:hAnsi="Calibri" w:cs="Calibri"/>
          <w:i/>
          <w:sz w:val="24"/>
          <w:szCs w:val="24"/>
          <w:lang w:bidi="en-US"/>
        </w:rPr>
      </w:pPr>
    </w:p>
    <w:p w:rsidR="007F4A7E" w:rsidRDefault="007F4A7E" w:rsidP="007F4A7E">
      <w:pPr>
        <w:rPr>
          <w:sz w:val="28"/>
        </w:rPr>
        <w:sectPr w:rsidR="007F4A7E">
          <w:pgSz w:w="11900" w:h="16840"/>
          <w:pgMar w:top="1140" w:right="620" w:bottom="280" w:left="1340" w:header="749" w:footer="0" w:gutter="0"/>
          <w:cols w:space="720"/>
        </w:sectPr>
      </w:pPr>
    </w:p>
    <w:p w:rsidR="007F4A7E" w:rsidRDefault="007F4A7E" w:rsidP="004076DF">
      <w:pPr>
        <w:pStyle w:val="a9"/>
        <w:jc w:val="center"/>
        <w:rPr>
          <w:rFonts w:ascii="Times New Roman" w:hAnsi="Times New Roman" w:cs="Times New Roman"/>
          <w:b/>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ПОЯСНИТЕЛЬНАЯ ЗАПИСКА</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Программа учебного предмета «Музыкальная литература» разработана на осно</w:t>
      </w:r>
      <w:r>
        <w:rPr>
          <w:rFonts w:ascii="Times New Roman" w:hAnsi="Times New Roman" w:cs="Times New Roman"/>
        </w:rPr>
        <w:t xml:space="preserve">ве </w:t>
      </w:r>
      <w:r w:rsidRPr="00ED397D">
        <w:rPr>
          <w:rFonts w:ascii="Times New Roman" w:hAnsi="Times New Roman"/>
        </w:rPr>
        <w:t xml:space="preserve">«Рекомендаций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w:t>
      </w:r>
      <w:r>
        <w:rPr>
          <w:rFonts w:ascii="Times New Roman" w:hAnsi="Times New Roman"/>
        </w:rPr>
        <w:t xml:space="preserve"> области теории и истории музыки.</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учащихся кругозора в сфере музыкального искусства, воспитывают музыкальный вкус, пробуждают любовь к музыке.</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4076DF" w:rsidRDefault="004076DF" w:rsidP="004076DF">
      <w:pPr>
        <w:pStyle w:val="a9"/>
        <w:jc w:val="both"/>
        <w:rPr>
          <w:rFonts w:ascii="Times New Roman" w:hAnsi="Times New Roman" w:cs="Times New Roman"/>
          <w:b/>
        </w:rPr>
      </w:pPr>
    </w:p>
    <w:p w:rsidR="004076DF" w:rsidRPr="00711F9A" w:rsidRDefault="004076DF" w:rsidP="004076DF">
      <w:pPr>
        <w:pStyle w:val="a9"/>
        <w:jc w:val="center"/>
        <w:rPr>
          <w:rFonts w:ascii="Times New Roman" w:hAnsi="Times New Roman" w:cs="Times New Roman"/>
          <w:b/>
        </w:rPr>
      </w:pPr>
      <w:r w:rsidRPr="00711F9A">
        <w:rPr>
          <w:rFonts w:ascii="Times New Roman" w:hAnsi="Times New Roman" w:cs="Times New Roman"/>
          <w:b/>
        </w:rPr>
        <w:t>Срок реализации учебного предмета</w:t>
      </w:r>
    </w:p>
    <w:p w:rsidR="004076DF" w:rsidRPr="00711F9A" w:rsidRDefault="004076DF" w:rsidP="004076DF">
      <w:pPr>
        <w:pStyle w:val="a9"/>
        <w:jc w:val="both"/>
        <w:rPr>
          <w:rFonts w:ascii="Times New Roman" w:hAnsi="Times New Roman" w:cs="Times New Roman"/>
        </w:rPr>
      </w:pPr>
      <w:r w:rsidRPr="00711F9A">
        <w:rPr>
          <w:rFonts w:ascii="Times New Roman" w:hAnsi="Times New Roman" w:cs="Times New Roman"/>
        </w:rPr>
        <w:t>Срок реализации учебного предмета «Музыкальная литература» для детей обучающихся по 7</w:t>
      </w:r>
      <w:r>
        <w:rPr>
          <w:rFonts w:ascii="Times New Roman" w:hAnsi="Times New Roman" w:cs="Times New Roman"/>
        </w:rPr>
        <w:t xml:space="preserve"> - </w:t>
      </w:r>
      <w:r w:rsidRPr="00711F9A">
        <w:rPr>
          <w:rFonts w:ascii="Times New Roman" w:hAnsi="Times New Roman" w:cs="Times New Roman"/>
        </w:rPr>
        <w:t>ми летней программе, составляет  4 года (с 4 по 7 класс) .</w:t>
      </w:r>
    </w:p>
    <w:p w:rsidR="004076DF" w:rsidRPr="00711F9A" w:rsidRDefault="004076DF" w:rsidP="004076DF">
      <w:pPr>
        <w:pStyle w:val="a9"/>
        <w:jc w:val="both"/>
        <w:rPr>
          <w:rFonts w:ascii="Times New Roman" w:hAnsi="Times New Roman" w:cs="Times New Roman"/>
        </w:rPr>
      </w:pPr>
    </w:p>
    <w:p w:rsidR="004076DF" w:rsidRPr="00711F9A" w:rsidRDefault="004076DF" w:rsidP="004076DF">
      <w:pPr>
        <w:pStyle w:val="a9"/>
        <w:jc w:val="center"/>
        <w:rPr>
          <w:rFonts w:ascii="Times New Roman" w:hAnsi="Times New Roman" w:cs="Times New Roman"/>
          <w:b/>
        </w:rPr>
      </w:pPr>
      <w:r w:rsidRPr="00711F9A">
        <w:rPr>
          <w:rFonts w:ascii="Times New Roman" w:hAnsi="Times New Roman" w:cs="Times New Roman"/>
          <w:b/>
        </w:rPr>
        <w:t>Объем учебного времени, предусмотренный учебным планом образовательного учреждения на реализацию учебного предмета</w:t>
      </w:r>
    </w:p>
    <w:p w:rsidR="004076DF" w:rsidRPr="00711F9A" w:rsidRDefault="004076DF" w:rsidP="004076DF">
      <w:pPr>
        <w:pStyle w:val="a9"/>
        <w:jc w:val="both"/>
        <w:rPr>
          <w:rFonts w:ascii="Times New Roman" w:hAnsi="Times New Roman" w:cs="Times New Roman"/>
        </w:rPr>
      </w:pPr>
      <w:r w:rsidRPr="00711F9A">
        <w:rPr>
          <w:rFonts w:ascii="Times New Roman" w:hAnsi="Times New Roman" w:cs="Times New Roman"/>
        </w:rPr>
        <w:t>Общая трудоёмкость учебного предмета составляет 2</w:t>
      </w:r>
      <w:r>
        <w:rPr>
          <w:rFonts w:ascii="Times New Roman" w:hAnsi="Times New Roman" w:cs="Times New Roman"/>
        </w:rPr>
        <w:t xml:space="preserve">64 </w:t>
      </w:r>
      <w:r w:rsidRPr="00711F9A">
        <w:rPr>
          <w:rFonts w:ascii="Times New Roman" w:hAnsi="Times New Roman" w:cs="Times New Roman"/>
        </w:rPr>
        <w:t>час</w:t>
      </w:r>
      <w:r>
        <w:rPr>
          <w:rFonts w:ascii="Times New Roman" w:hAnsi="Times New Roman" w:cs="Times New Roman"/>
        </w:rPr>
        <w:t>а</w:t>
      </w:r>
      <w:r w:rsidRPr="00711F9A">
        <w:rPr>
          <w:rFonts w:ascii="Times New Roman" w:hAnsi="Times New Roman" w:cs="Times New Roman"/>
        </w:rPr>
        <w:t>. Из них: 1</w:t>
      </w:r>
      <w:r>
        <w:rPr>
          <w:rFonts w:ascii="Times New Roman" w:hAnsi="Times New Roman" w:cs="Times New Roman"/>
        </w:rPr>
        <w:t xml:space="preserve">32 </w:t>
      </w:r>
      <w:r w:rsidR="00B3594E">
        <w:rPr>
          <w:rFonts w:ascii="Times New Roman" w:hAnsi="Times New Roman" w:cs="Times New Roman"/>
        </w:rPr>
        <w:t xml:space="preserve">часа </w:t>
      </w:r>
      <w:r w:rsidR="00B3594E" w:rsidRPr="00711F9A">
        <w:rPr>
          <w:rFonts w:ascii="Times New Roman" w:hAnsi="Times New Roman" w:cs="Times New Roman"/>
        </w:rPr>
        <w:t>–</w:t>
      </w:r>
      <w:r w:rsidRPr="00711F9A">
        <w:rPr>
          <w:rFonts w:ascii="Times New Roman" w:hAnsi="Times New Roman" w:cs="Times New Roman"/>
        </w:rPr>
        <w:t xml:space="preserve"> аудиторная занятия, 1</w:t>
      </w:r>
      <w:r>
        <w:rPr>
          <w:rFonts w:ascii="Times New Roman" w:hAnsi="Times New Roman" w:cs="Times New Roman"/>
        </w:rPr>
        <w:t xml:space="preserve">32 </w:t>
      </w:r>
      <w:r w:rsidRPr="00711F9A">
        <w:rPr>
          <w:rFonts w:ascii="Times New Roman" w:hAnsi="Times New Roman" w:cs="Times New Roman"/>
        </w:rPr>
        <w:t>час</w:t>
      </w:r>
      <w:r>
        <w:rPr>
          <w:rFonts w:ascii="Times New Roman" w:hAnsi="Times New Roman" w:cs="Times New Roman"/>
        </w:rPr>
        <w:t>а</w:t>
      </w:r>
      <w:r w:rsidRPr="00711F9A">
        <w:rPr>
          <w:rFonts w:ascii="Times New Roman" w:hAnsi="Times New Roman" w:cs="Times New Roman"/>
        </w:rPr>
        <w:t xml:space="preserve"> – самостоятельная работа. Продолжительность урока – 4</w:t>
      </w:r>
      <w:r>
        <w:rPr>
          <w:rFonts w:ascii="Times New Roman" w:hAnsi="Times New Roman" w:cs="Times New Roman"/>
        </w:rPr>
        <w:t>5</w:t>
      </w:r>
      <w:r w:rsidRPr="00711F9A">
        <w:rPr>
          <w:rFonts w:ascii="Times New Roman" w:hAnsi="Times New Roman" w:cs="Times New Roman"/>
        </w:rPr>
        <w:t>мин.</w:t>
      </w:r>
    </w:p>
    <w:tbl>
      <w:tblPr>
        <w:tblW w:w="9072" w:type="dxa"/>
        <w:tblInd w:w="40" w:type="dxa"/>
        <w:tblLayout w:type="fixed"/>
        <w:tblCellMar>
          <w:left w:w="40" w:type="dxa"/>
          <w:right w:w="40" w:type="dxa"/>
        </w:tblCellMar>
        <w:tblLook w:val="0000" w:firstRow="0" w:lastRow="0" w:firstColumn="0" w:lastColumn="0" w:noHBand="0" w:noVBand="0"/>
      </w:tblPr>
      <w:tblGrid>
        <w:gridCol w:w="4536"/>
        <w:gridCol w:w="709"/>
        <w:gridCol w:w="709"/>
        <w:gridCol w:w="709"/>
        <w:gridCol w:w="850"/>
        <w:gridCol w:w="1559"/>
      </w:tblGrid>
      <w:tr w:rsidR="004076DF" w:rsidRPr="003D4C6D" w:rsidTr="004076DF">
        <w:trPr>
          <w:trHeight w:hRule="exact" w:val="299"/>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264" w:right="17"/>
              <w:rPr>
                <w:sz w:val="24"/>
                <w:szCs w:val="24"/>
              </w:rPr>
            </w:pPr>
            <w:r w:rsidRPr="003D4C6D">
              <w:rPr>
                <w:i/>
                <w:iCs/>
                <w:color w:val="000000"/>
                <w:spacing w:val="2"/>
                <w:sz w:val="24"/>
                <w:szCs w:val="24"/>
              </w:rPr>
              <w:t>Год обучения</w:t>
            </w:r>
          </w:p>
        </w:tc>
        <w:tc>
          <w:tcPr>
            <w:tcW w:w="709"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r w:rsidRPr="003D4C6D">
              <w:rPr>
                <w:i/>
                <w:iCs/>
                <w:color w:val="000000"/>
                <w:sz w:val="24"/>
                <w:szCs w:val="24"/>
              </w:rPr>
              <w:t>1-й</w:t>
            </w:r>
          </w:p>
        </w:tc>
        <w:tc>
          <w:tcPr>
            <w:tcW w:w="709"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r w:rsidRPr="003D4C6D">
              <w:rPr>
                <w:i/>
                <w:iCs/>
                <w:color w:val="000000"/>
                <w:sz w:val="24"/>
                <w:szCs w:val="24"/>
              </w:rPr>
              <w:t>2-й</w:t>
            </w:r>
          </w:p>
        </w:tc>
        <w:tc>
          <w:tcPr>
            <w:tcW w:w="709"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r w:rsidRPr="003D4C6D">
              <w:rPr>
                <w:i/>
                <w:iCs/>
                <w:color w:val="000000"/>
                <w:sz w:val="24"/>
                <w:szCs w:val="24"/>
              </w:rPr>
              <w:t>3-й</w:t>
            </w:r>
          </w:p>
        </w:tc>
        <w:tc>
          <w:tcPr>
            <w:tcW w:w="850"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r w:rsidRPr="003D4C6D">
              <w:rPr>
                <w:i/>
                <w:iCs/>
                <w:color w:val="000000"/>
                <w:sz w:val="24"/>
                <w:szCs w:val="24"/>
              </w:rPr>
              <w:t>4-й</w:t>
            </w:r>
          </w:p>
        </w:tc>
        <w:tc>
          <w:tcPr>
            <w:tcW w:w="1559" w:type="dxa"/>
            <w:tcBorders>
              <w:top w:val="single" w:sz="6" w:space="0" w:color="auto"/>
              <w:left w:val="single" w:sz="6" w:space="0" w:color="auto"/>
              <w:bottom w:val="nil"/>
              <w:right w:val="single" w:sz="6" w:space="0" w:color="auto"/>
            </w:tcBorders>
            <w:shd w:val="clear" w:color="auto" w:fill="FFFFFF"/>
          </w:tcPr>
          <w:p w:rsidR="004076DF" w:rsidRPr="003D4C6D" w:rsidRDefault="004076DF" w:rsidP="00705587">
            <w:pPr>
              <w:shd w:val="clear" w:color="auto" w:fill="FFFFFF"/>
              <w:adjustRightInd w:val="0"/>
              <w:ind w:right="17"/>
              <w:jc w:val="center"/>
              <w:rPr>
                <w:sz w:val="24"/>
                <w:szCs w:val="24"/>
              </w:rPr>
            </w:pPr>
            <w:r w:rsidRPr="003D4C6D">
              <w:rPr>
                <w:i/>
                <w:iCs/>
                <w:color w:val="000000"/>
                <w:spacing w:val="2"/>
                <w:sz w:val="24"/>
                <w:szCs w:val="24"/>
              </w:rPr>
              <w:t>Итого</w:t>
            </w:r>
          </w:p>
        </w:tc>
      </w:tr>
      <w:tr w:rsidR="004076DF" w:rsidRPr="00014FF7" w:rsidTr="004076DF">
        <w:trPr>
          <w:trHeight w:hRule="exact" w:val="280"/>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120" w:right="17"/>
              <w:rPr>
                <w:sz w:val="24"/>
                <w:szCs w:val="24"/>
              </w:rPr>
            </w:pPr>
            <w:r w:rsidRPr="003D4C6D">
              <w:rPr>
                <w:i/>
                <w:iCs/>
                <w:color w:val="000000"/>
                <w:spacing w:val="3"/>
                <w:sz w:val="24"/>
                <w:szCs w:val="24"/>
              </w:rPr>
              <w:t>Форма занятий</w:t>
            </w:r>
          </w:p>
        </w:tc>
        <w:tc>
          <w:tcPr>
            <w:tcW w:w="709"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p>
        </w:tc>
        <w:tc>
          <w:tcPr>
            <w:tcW w:w="709"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p>
        </w:tc>
        <w:tc>
          <w:tcPr>
            <w:tcW w:w="709"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p>
        </w:tc>
        <w:tc>
          <w:tcPr>
            <w:tcW w:w="850"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rPr>
                <w:sz w:val="24"/>
                <w:szCs w:val="24"/>
              </w:rPr>
            </w:pPr>
          </w:p>
        </w:tc>
        <w:tc>
          <w:tcPr>
            <w:tcW w:w="1559" w:type="dxa"/>
            <w:tcBorders>
              <w:top w:val="nil"/>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jc w:val="center"/>
              <w:rPr>
                <w:sz w:val="24"/>
                <w:szCs w:val="24"/>
              </w:rPr>
            </w:pPr>
            <w:r w:rsidRPr="003D4C6D">
              <w:rPr>
                <w:i/>
                <w:iCs/>
                <w:color w:val="000000"/>
                <w:spacing w:val="-3"/>
                <w:sz w:val="24"/>
                <w:szCs w:val="24"/>
              </w:rPr>
              <w:t>часов</w:t>
            </w:r>
          </w:p>
        </w:tc>
      </w:tr>
      <w:tr w:rsidR="004076DF" w:rsidRPr="00014FF7" w:rsidTr="004076DF">
        <w:trPr>
          <w:trHeight w:hRule="exact" w:val="284"/>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5" w:right="17"/>
              <w:rPr>
                <w:sz w:val="24"/>
                <w:szCs w:val="24"/>
              </w:rPr>
            </w:pPr>
            <w:r w:rsidRPr="003D4C6D">
              <w:rPr>
                <w:color w:val="000000"/>
                <w:spacing w:val="-1"/>
                <w:sz w:val="24"/>
                <w:szCs w:val="24"/>
              </w:rPr>
              <w:t xml:space="preserve">Аудиторная (в </w:t>
            </w:r>
            <w:r w:rsidRPr="003D4C6D">
              <w:rPr>
                <w:color w:val="000000"/>
                <w:spacing w:val="-2"/>
                <w:sz w:val="24"/>
                <w:szCs w:val="24"/>
              </w:rPr>
              <w:t>часах)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sz w:val="24"/>
                <w:szCs w:val="24"/>
              </w:rPr>
            </w:pPr>
            <w:r w:rsidRPr="003D4C6D">
              <w:rPr>
                <w:color w:val="000000"/>
                <w:sz w:val="24"/>
                <w:szCs w:val="24"/>
              </w:rPr>
              <w:t>3</w:t>
            </w:r>
            <w:r w:rsidR="00B3594E">
              <w:rPr>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sz w:val="24"/>
                <w:szCs w:val="24"/>
              </w:rPr>
            </w:pPr>
            <w:r w:rsidRPr="003D4C6D">
              <w:rPr>
                <w:color w:val="000000"/>
                <w:sz w:val="24"/>
                <w:szCs w:val="24"/>
              </w:rPr>
              <w:t>3</w:t>
            </w:r>
            <w:r w:rsidR="00B3594E">
              <w:rPr>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sz w:val="24"/>
                <w:szCs w:val="24"/>
              </w:rPr>
            </w:pPr>
            <w:r w:rsidRPr="003D4C6D">
              <w:rPr>
                <w:color w:val="000000"/>
                <w:sz w:val="24"/>
                <w:szCs w:val="24"/>
              </w:rPr>
              <w:t>3</w:t>
            </w:r>
            <w:r w:rsidR="00B3594E">
              <w:rPr>
                <w:color w:val="000000"/>
                <w:sz w:val="24"/>
                <w:szCs w:val="24"/>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sz w:val="24"/>
                <w:szCs w:val="24"/>
              </w:rPr>
            </w:pPr>
            <w:r w:rsidRPr="003D4C6D">
              <w:rPr>
                <w:color w:val="000000"/>
                <w:sz w:val="24"/>
                <w:szCs w:val="24"/>
              </w:rPr>
              <w:t>3</w:t>
            </w:r>
            <w:r w:rsidR="00B3594E">
              <w:rPr>
                <w:color w:val="000000"/>
                <w:sz w:val="24"/>
                <w:szCs w:val="24"/>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jc w:val="right"/>
              <w:rPr>
                <w:sz w:val="24"/>
                <w:szCs w:val="24"/>
              </w:rPr>
            </w:pPr>
            <w:r w:rsidRPr="00014FF7">
              <w:rPr>
                <w:sz w:val="24"/>
                <w:szCs w:val="24"/>
              </w:rPr>
              <w:t>132</w:t>
            </w:r>
          </w:p>
        </w:tc>
      </w:tr>
      <w:tr w:rsidR="004076DF" w:rsidRPr="00014FF7" w:rsidTr="004076DF">
        <w:trPr>
          <w:trHeight w:hRule="exact" w:val="34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5" w:right="17"/>
              <w:rPr>
                <w:color w:val="000000"/>
                <w:spacing w:val="-1"/>
                <w:sz w:val="24"/>
                <w:szCs w:val="24"/>
              </w:rPr>
            </w:pPr>
            <w:r w:rsidRPr="003D4C6D">
              <w:rPr>
                <w:color w:val="000000"/>
                <w:spacing w:val="-1"/>
                <w:sz w:val="24"/>
                <w:szCs w:val="24"/>
              </w:rPr>
              <w:t xml:space="preserve">Внеаудиторная </w:t>
            </w:r>
            <w:r w:rsidRPr="003D4C6D">
              <w:rPr>
                <w:color w:val="000000"/>
                <w:spacing w:val="-4"/>
                <w:sz w:val="24"/>
                <w:szCs w:val="24"/>
              </w:rPr>
              <w:t xml:space="preserve">(самостоятельная, </w:t>
            </w:r>
            <w:r w:rsidRPr="003D4C6D">
              <w:rPr>
                <w:color w:val="000000"/>
                <w:spacing w:val="-2"/>
                <w:sz w:val="24"/>
                <w:szCs w:val="24"/>
              </w:rPr>
              <w:t>в часах)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color w:val="000000"/>
                <w:sz w:val="24"/>
                <w:szCs w:val="24"/>
              </w:rPr>
            </w:pPr>
            <w:r w:rsidRPr="003D4C6D">
              <w:rPr>
                <w:color w:val="000000"/>
                <w:sz w:val="24"/>
                <w:szCs w:val="24"/>
              </w:rPr>
              <w:t>3</w:t>
            </w:r>
            <w:r w:rsidR="00B3594E">
              <w:rPr>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color w:val="000000"/>
                <w:sz w:val="24"/>
                <w:szCs w:val="24"/>
              </w:rPr>
            </w:pPr>
            <w:r w:rsidRPr="003D4C6D">
              <w:rPr>
                <w:color w:val="000000"/>
                <w:sz w:val="24"/>
                <w:szCs w:val="24"/>
              </w:rPr>
              <w:t>3</w:t>
            </w:r>
            <w:r w:rsidR="00B3594E">
              <w:rPr>
                <w:color w:val="000000"/>
                <w:sz w:val="24"/>
                <w:szCs w:val="24"/>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color w:val="000000"/>
                <w:sz w:val="24"/>
                <w:szCs w:val="24"/>
              </w:rPr>
            </w:pPr>
            <w:r w:rsidRPr="003D4C6D">
              <w:rPr>
                <w:color w:val="000000"/>
                <w:sz w:val="24"/>
                <w:szCs w:val="24"/>
              </w:rPr>
              <w:t>3</w:t>
            </w:r>
            <w:r w:rsidR="00B3594E">
              <w:rPr>
                <w:color w:val="000000"/>
                <w:sz w:val="24"/>
                <w:szCs w:val="24"/>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B3594E">
            <w:pPr>
              <w:shd w:val="clear" w:color="auto" w:fill="FFFFFF"/>
              <w:adjustRightInd w:val="0"/>
              <w:ind w:right="17"/>
              <w:rPr>
                <w:color w:val="000000"/>
                <w:sz w:val="24"/>
                <w:szCs w:val="24"/>
              </w:rPr>
            </w:pPr>
            <w:r w:rsidRPr="003D4C6D">
              <w:rPr>
                <w:color w:val="000000"/>
                <w:sz w:val="24"/>
                <w:szCs w:val="24"/>
              </w:rPr>
              <w:t>3</w:t>
            </w:r>
            <w:r w:rsidR="00B3594E">
              <w:rPr>
                <w:color w:val="000000"/>
                <w:sz w:val="24"/>
                <w:szCs w:val="24"/>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right="17"/>
              <w:jc w:val="right"/>
              <w:rPr>
                <w:color w:val="000000"/>
                <w:spacing w:val="-10"/>
                <w:sz w:val="24"/>
                <w:szCs w:val="24"/>
              </w:rPr>
            </w:pPr>
            <w:r w:rsidRPr="00014FF7">
              <w:rPr>
                <w:color w:val="000000"/>
                <w:spacing w:val="-10"/>
                <w:sz w:val="24"/>
                <w:szCs w:val="24"/>
              </w:rPr>
              <w:t>132</w:t>
            </w:r>
          </w:p>
        </w:tc>
      </w:tr>
      <w:tr w:rsidR="004076DF" w:rsidRPr="00014FF7" w:rsidTr="004076DF">
        <w:trPr>
          <w:trHeight w:hRule="exact" w:val="356"/>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4076DF" w:rsidP="00705587">
            <w:pPr>
              <w:shd w:val="clear" w:color="auto" w:fill="FFFFFF"/>
              <w:adjustRightInd w:val="0"/>
              <w:ind w:left="5" w:right="17"/>
              <w:rPr>
                <w:color w:val="000000"/>
                <w:spacing w:val="-1"/>
                <w:sz w:val="24"/>
                <w:szCs w:val="24"/>
              </w:rPr>
            </w:pPr>
            <w:r w:rsidRPr="003D4C6D">
              <w:rPr>
                <w:color w:val="000000"/>
                <w:spacing w:val="-1"/>
                <w:sz w:val="24"/>
                <w:szCs w:val="24"/>
              </w:rPr>
              <w:t xml:space="preserve"> </w:t>
            </w:r>
            <w:r w:rsidRPr="003D4C6D">
              <w:rPr>
                <w:sz w:val="24"/>
                <w:szCs w:val="24"/>
              </w:rPr>
              <w:t>Максимальная учебная нагрузка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3D4C6D" w:rsidRDefault="00B3594E" w:rsidP="00B3594E">
            <w:pPr>
              <w:shd w:val="clear" w:color="auto" w:fill="FFFFFF"/>
              <w:adjustRightInd w:val="0"/>
              <w:ind w:right="17"/>
              <w:rPr>
                <w:color w:val="000000"/>
                <w:sz w:val="24"/>
                <w:szCs w:val="24"/>
              </w:rPr>
            </w:pPr>
            <w:r>
              <w:rPr>
                <w:sz w:val="24"/>
                <w:szCs w:val="24"/>
              </w:rPr>
              <w:t>70</w:t>
            </w:r>
            <w:r w:rsidR="004076DF" w:rsidRPr="00014FF7">
              <w:rPr>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014FF7" w:rsidRDefault="00B3594E" w:rsidP="00705587">
            <w:pPr>
              <w:shd w:val="clear" w:color="auto" w:fill="FFFFFF"/>
              <w:adjustRightInd w:val="0"/>
              <w:ind w:right="17"/>
              <w:rPr>
                <w:color w:val="000000"/>
                <w:sz w:val="24"/>
                <w:szCs w:val="24"/>
              </w:rPr>
            </w:pPr>
            <w:r>
              <w:rPr>
                <w:color w:val="000000"/>
                <w:sz w:val="24"/>
                <w:szCs w:val="24"/>
              </w:rPr>
              <w:t>70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4076DF" w:rsidRPr="00014FF7" w:rsidRDefault="00B3594E" w:rsidP="00705587">
            <w:pPr>
              <w:shd w:val="clear" w:color="auto" w:fill="FFFFFF"/>
              <w:adjustRightInd w:val="0"/>
              <w:ind w:right="17"/>
              <w:rPr>
                <w:color w:val="000000"/>
                <w:sz w:val="24"/>
                <w:szCs w:val="24"/>
              </w:rPr>
            </w:pPr>
            <w:r>
              <w:rPr>
                <w:color w:val="000000"/>
                <w:sz w:val="24"/>
                <w:szCs w:val="24"/>
              </w:rPr>
              <w:t>70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076DF" w:rsidRPr="00014FF7" w:rsidRDefault="00B3594E" w:rsidP="00705587">
            <w:pPr>
              <w:shd w:val="clear" w:color="auto" w:fill="FFFFFF"/>
              <w:adjustRightInd w:val="0"/>
              <w:ind w:right="17"/>
              <w:rPr>
                <w:color w:val="000000"/>
                <w:sz w:val="24"/>
                <w:szCs w:val="24"/>
              </w:rPr>
            </w:pPr>
            <w:r>
              <w:rPr>
                <w:color w:val="000000"/>
                <w:sz w:val="24"/>
                <w:szCs w:val="24"/>
              </w:rPr>
              <w:t>70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4076DF" w:rsidRPr="00014FF7" w:rsidRDefault="00B3594E" w:rsidP="00705587">
            <w:pPr>
              <w:shd w:val="clear" w:color="auto" w:fill="FFFFFF"/>
              <w:adjustRightInd w:val="0"/>
              <w:ind w:right="17"/>
              <w:jc w:val="right"/>
              <w:rPr>
                <w:color w:val="000000"/>
                <w:sz w:val="24"/>
                <w:szCs w:val="24"/>
              </w:rPr>
            </w:pPr>
            <w:r>
              <w:rPr>
                <w:color w:val="000000"/>
                <w:sz w:val="24"/>
                <w:szCs w:val="24"/>
              </w:rPr>
              <w:t xml:space="preserve">264 </w:t>
            </w:r>
          </w:p>
        </w:tc>
      </w:tr>
    </w:tbl>
    <w:p w:rsidR="004076DF" w:rsidRPr="00240444" w:rsidRDefault="004076DF" w:rsidP="004076DF">
      <w:pPr>
        <w:pStyle w:val="a9"/>
        <w:jc w:val="both"/>
        <w:rPr>
          <w:rFonts w:ascii="Times New Roman" w:hAnsi="Times New Roman" w:cs="Times New Roman"/>
          <w:b/>
        </w:rPr>
      </w:pP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 xml:space="preserve"> </w:t>
      </w: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Форма проведения учебных аудиторных занятий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Форма проведения занятий по предмету «Музыкальная литература»</w:t>
      </w:r>
      <w:r w:rsidRPr="00240444">
        <w:rPr>
          <w:rFonts w:ascii="Times New Roman" w:hAnsi="Times New Roman" w:cs="Times New Roman"/>
        </w:rPr>
        <w:softHyphen/>
      </w:r>
      <w:r w:rsidRPr="00240444">
        <w:rPr>
          <w:rFonts w:ascii="Times New Roman" w:hAnsi="Times New Roman" w:cs="Times New Roman"/>
        </w:rPr>
        <w:softHyphen/>
      </w:r>
      <w:r w:rsidRPr="00240444">
        <w:rPr>
          <w:rFonts w:ascii="Times New Roman" w:hAnsi="Times New Roman" w:cs="Times New Roman"/>
        </w:rPr>
        <w:softHyphen/>
      </w:r>
      <w:r w:rsidRPr="00240444">
        <w:rPr>
          <w:rFonts w:ascii="Times New Roman" w:hAnsi="Times New Roman" w:cs="Times New Roman"/>
        </w:rPr>
        <w:softHyphen/>
        <w:t xml:space="preserve">–  </w:t>
      </w:r>
      <w:r w:rsidRPr="00240444">
        <w:rPr>
          <w:rFonts w:ascii="Times New Roman" w:hAnsi="Times New Roman" w:cs="Times New Roman"/>
        </w:rPr>
        <w:softHyphen/>
      </w:r>
      <w:r w:rsidRPr="00240444">
        <w:rPr>
          <w:rFonts w:ascii="Times New Roman" w:hAnsi="Times New Roman" w:cs="Times New Roman"/>
        </w:rPr>
        <w:softHyphen/>
        <w:t xml:space="preserve"> мелкогрупповая, от 4 до 10 человек.</w:t>
      </w: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Цель и задачи учебного предмета «Музыкальная литература»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Программа учебного предмета «Музыкальная литература» </w:t>
      </w:r>
      <w:r w:rsidR="00B3594E" w:rsidRPr="00240444">
        <w:rPr>
          <w:rFonts w:ascii="Times New Roman" w:hAnsi="Times New Roman" w:cs="Times New Roman"/>
        </w:rPr>
        <w:t>направлена на</w:t>
      </w:r>
      <w:r w:rsidRPr="00240444">
        <w:rPr>
          <w:rFonts w:ascii="Times New Roman" w:hAnsi="Times New Roman" w:cs="Times New Roman"/>
        </w:rPr>
        <w:t xml:space="preserve"> художественно-эстетическое развитие личности учащегося.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Целью</w:t>
      </w:r>
      <w:r w:rsidRPr="00240444">
        <w:rPr>
          <w:rFonts w:ascii="Times New Roman" w:hAnsi="Times New Roman" w:cs="Times New Roman"/>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w:t>
      </w:r>
      <w:r w:rsidRPr="00240444">
        <w:rPr>
          <w:rFonts w:ascii="Times New Roman" w:hAnsi="Times New Roman" w:cs="Times New Roman"/>
        </w:rPr>
        <w:lastRenderedPageBreak/>
        <w:t>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Задачами</w:t>
      </w:r>
      <w:r w:rsidRPr="00240444">
        <w:rPr>
          <w:rFonts w:ascii="Times New Roman" w:hAnsi="Times New Roman" w:cs="Times New Roman"/>
        </w:rPr>
        <w:t xml:space="preserve"> предмета «Музыкальная литература» являются:</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формирование интереса и любви к классической музыке и музыкальной культуре в целом;</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овладение навыками восприятия элементов музыкального языка;</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знания специфики различных</w:t>
      </w:r>
      <w:r>
        <w:rPr>
          <w:rFonts w:ascii="Times New Roman" w:hAnsi="Times New Roman" w:cs="Times New Roman"/>
        </w:rPr>
        <w:t xml:space="preserve">  </w:t>
      </w:r>
      <w:r w:rsidRPr="00240444">
        <w:rPr>
          <w:rFonts w:ascii="Times New Roman" w:hAnsi="Times New Roman" w:cs="Times New Roman"/>
        </w:rPr>
        <w:t>музыкально-театральных и инструментальных жанров;</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знания о различных эпохах и стилях в истории и искусстве;</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умение работать с нотным текстом (клавиром, партитурой);</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умение использовать полученные теоретические знания при исполнительстве музыкальных произведений на инструменте;</w:t>
      </w:r>
    </w:p>
    <w:p w:rsidR="004076DF"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rPr>
          <w:rFonts w:ascii="Times New Roman" w:hAnsi="Times New Roman" w:cs="Times New Roman"/>
          <w:b/>
        </w:rPr>
      </w:pPr>
      <w:r w:rsidRPr="00240444">
        <w:rPr>
          <w:rFonts w:ascii="Times New Roman" w:hAnsi="Times New Roman" w:cs="Times New Roman"/>
          <w:b/>
        </w:rPr>
        <w:t>Методы обучения</w:t>
      </w:r>
    </w:p>
    <w:p w:rsidR="004076DF" w:rsidRPr="00240444" w:rsidRDefault="004076DF" w:rsidP="004076DF">
      <w:pPr>
        <w:pStyle w:val="a9"/>
        <w:jc w:val="both"/>
        <w:rPr>
          <w:rFonts w:ascii="Times New Roman" w:eastAsia="Helvetica" w:hAnsi="Times New Roman" w:cs="Times New Roman"/>
        </w:rPr>
      </w:pPr>
      <w:r w:rsidRPr="00240444">
        <w:rPr>
          <w:rFonts w:ascii="Times New Roman" w:eastAsia="Helvetica" w:hAnsi="Times New Roman" w:cs="Times New Roman"/>
        </w:rPr>
        <w:t>Для достижения поставленной цели и реализации задач предмета используются следующие методы обучения:</w:t>
      </w:r>
    </w:p>
    <w:p w:rsidR="004076DF" w:rsidRPr="00240444" w:rsidRDefault="004076DF" w:rsidP="004076DF">
      <w:pPr>
        <w:pStyle w:val="a9"/>
        <w:jc w:val="both"/>
        <w:rPr>
          <w:rFonts w:ascii="Times New Roman" w:eastAsia="Helvetica" w:hAnsi="Times New Roman" w:cs="Times New Roman"/>
        </w:rPr>
      </w:pPr>
      <w:r>
        <w:rPr>
          <w:rFonts w:ascii="Times New Roman" w:eastAsia="Helvetica" w:hAnsi="Times New Roman" w:cs="Times New Roman"/>
        </w:rPr>
        <w:t>-</w:t>
      </w:r>
      <w:r w:rsidRPr="00240444">
        <w:rPr>
          <w:rFonts w:ascii="Times New Roman" w:eastAsia="Helvetica" w:hAnsi="Times New Roman" w:cs="Times New Roman"/>
        </w:rPr>
        <w:t>словесный (объяснение, рассказ, беседа);</w:t>
      </w:r>
    </w:p>
    <w:p w:rsidR="004076DF" w:rsidRPr="00240444" w:rsidRDefault="004076DF" w:rsidP="004076DF">
      <w:pPr>
        <w:pStyle w:val="a9"/>
        <w:jc w:val="both"/>
        <w:rPr>
          <w:rFonts w:ascii="Times New Roman" w:eastAsia="Helvetica" w:hAnsi="Times New Roman" w:cs="Times New Roman"/>
        </w:rPr>
      </w:pPr>
      <w:r>
        <w:rPr>
          <w:rFonts w:ascii="Times New Roman" w:eastAsia="Helvetica" w:hAnsi="Times New Roman" w:cs="Times New Roman"/>
        </w:rPr>
        <w:t>-</w:t>
      </w:r>
      <w:r w:rsidRPr="00240444">
        <w:rPr>
          <w:rFonts w:ascii="Times New Roman" w:eastAsia="Helvetica" w:hAnsi="Times New Roman" w:cs="Times New Roman"/>
        </w:rPr>
        <w:t>наглядный (показ, демонстрация, наблюдение);</w:t>
      </w:r>
    </w:p>
    <w:p w:rsidR="004076DF" w:rsidRPr="00240444" w:rsidRDefault="004076DF" w:rsidP="004076DF">
      <w:pPr>
        <w:pStyle w:val="a9"/>
        <w:jc w:val="both"/>
        <w:rPr>
          <w:rFonts w:ascii="Times New Roman" w:eastAsia="Helvetica" w:hAnsi="Times New Roman" w:cs="Times New Roman"/>
        </w:rPr>
      </w:pPr>
      <w:r>
        <w:rPr>
          <w:rFonts w:ascii="Times New Roman" w:eastAsia="Helvetica" w:hAnsi="Times New Roman" w:cs="Times New Roman"/>
        </w:rPr>
        <w:t>-</w:t>
      </w:r>
      <w:r w:rsidRPr="00240444">
        <w:rPr>
          <w:rFonts w:ascii="Times New Roman" w:eastAsia="Helvetica" w:hAnsi="Times New Roman" w:cs="Times New Roman"/>
        </w:rPr>
        <w:t>практический (упражнения воспроизводящие и творческие).</w:t>
      </w:r>
    </w:p>
    <w:p w:rsidR="004076DF" w:rsidRPr="00240444" w:rsidRDefault="004076DF" w:rsidP="004076DF">
      <w:pPr>
        <w:pStyle w:val="a9"/>
        <w:jc w:val="both"/>
        <w:rPr>
          <w:rFonts w:ascii="Times New Roman" w:eastAsia="Helvetica" w:hAnsi="Times New Roman" w:cs="Times New Roman"/>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Описание материально-технических условий реализации учебного предмета</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Материально-технические условия, необходимые для реализации учебного предмета «Музыкальная литература»:</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наличие фонотеки, укомплектованной аудио- и видеозаписями музыкальных произведений, соответствующих требованиям программы;</w:t>
      </w:r>
    </w:p>
    <w:p w:rsidR="004076DF" w:rsidRPr="00240444" w:rsidRDefault="004076DF" w:rsidP="004076DF">
      <w:pPr>
        <w:pStyle w:val="a9"/>
        <w:jc w:val="both"/>
        <w:rPr>
          <w:rFonts w:ascii="Times New Roman" w:hAnsi="Times New Roman" w:cs="Times New Roman"/>
        </w:rPr>
      </w:pPr>
      <w:r>
        <w:rPr>
          <w:rFonts w:ascii="Times New Roman" w:hAnsi="Times New Roman" w:cs="Times New Roman"/>
        </w:rPr>
        <w:t>-</w:t>
      </w:r>
      <w:r w:rsidRPr="00240444">
        <w:rPr>
          <w:rFonts w:ascii="Times New Roman" w:hAnsi="Times New Roman" w:cs="Times New Roman"/>
        </w:rPr>
        <w:t>обеспечение каждого обучающегося основной учебной литературой;</w:t>
      </w:r>
    </w:p>
    <w:p w:rsidR="004076DF" w:rsidRPr="00240444" w:rsidRDefault="004076DF" w:rsidP="004076DF">
      <w:pPr>
        <w:pStyle w:val="a9"/>
        <w:ind w:firstLine="624"/>
        <w:jc w:val="both"/>
        <w:rPr>
          <w:rFonts w:ascii="Times New Roman" w:hAnsi="Times New Roman" w:cs="Times New Roman"/>
        </w:rPr>
      </w:pPr>
      <w:r w:rsidRPr="00240444">
        <w:rPr>
          <w:rFonts w:ascii="Times New Roman" w:hAnsi="Times New Roman" w:cs="Times New Roman"/>
        </w:rPr>
        <w:t>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both"/>
        <w:rPr>
          <w:rFonts w:ascii="Times New Roman" w:hAnsi="Times New Roman" w:cs="Times New Roman"/>
        </w:rPr>
      </w:pPr>
    </w:p>
    <w:p w:rsidR="004076DF" w:rsidRPr="00711F9A" w:rsidRDefault="00705587" w:rsidP="00705587">
      <w:pPr>
        <w:pStyle w:val="a9"/>
        <w:ind w:firstLine="624"/>
        <w:jc w:val="both"/>
        <w:rPr>
          <w:rFonts w:ascii="Times New Roman" w:hAnsi="Times New Roman" w:cs="Times New Roman"/>
          <w:b/>
          <w:u w:val="single"/>
        </w:rPr>
      </w:pPr>
      <w:r>
        <w:rPr>
          <w:rFonts w:ascii="Times New Roman" w:hAnsi="Times New Roman" w:cs="Times New Roman"/>
          <w:b/>
          <w:u w:val="single"/>
          <w:lang w:val="en-US"/>
        </w:rPr>
        <w:t>II</w:t>
      </w:r>
      <w:r>
        <w:rPr>
          <w:rFonts w:ascii="Times New Roman" w:hAnsi="Times New Roman" w:cs="Times New Roman"/>
          <w:b/>
          <w:u w:val="single"/>
        </w:rPr>
        <w:t xml:space="preserve">. </w:t>
      </w:r>
      <w:r w:rsidR="004076DF" w:rsidRPr="00240444">
        <w:rPr>
          <w:rFonts w:ascii="Times New Roman" w:hAnsi="Times New Roman" w:cs="Times New Roman"/>
          <w:b/>
          <w:u w:val="single"/>
        </w:rPr>
        <w:t xml:space="preserve">УЧЕБНО-ТЕМАТИЧЕСКИЙ ПЛАН </w:t>
      </w: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985"/>
      </w:tblGrid>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1985"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Кол</w:t>
            </w:r>
            <w:r>
              <w:rPr>
                <w:rFonts w:ascii="Times New Roman" w:hAnsi="Times New Roman" w:cs="Times New Roman"/>
                <w:b/>
                <w:bCs/>
              </w:rPr>
              <w:t>-</w:t>
            </w:r>
            <w:r w:rsidRPr="00240444">
              <w:rPr>
                <w:rFonts w:ascii="Times New Roman" w:hAnsi="Times New Roman" w:cs="Times New Roman"/>
                <w:b/>
                <w:bCs/>
              </w:rPr>
              <w:t>во часов</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1 четверть</w:t>
            </w:r>
          </w:p>
        </w:tc>
        <w:tc>
          <w:tcPr>
            <w:tcW w:w="1985" w:type="dxa"/>
            <w:shd w:val="clear" w:color="auto" w:fill="auto"/>
          </w:tcPr>
          <w:p w:rsidR="004076DF" w:rsidRPr="00240444" w:rsidRDefault="004076DF" w:rsidP="00705587">
            <w:pPr>
              <w:pStyle w:val="a9"/>
              <w:jc w:val="both"/>
              <w:rPr>
                <w:rFonts w:ascii="Times New Roman" w:hAnsi="Times New Roman" w:cs="Times New Roman"/>
                <w:b/>
                <w:bCs/>
              </w:rPr>
            </w:pP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Введение. Место музыки в жизни человека</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Содержание музыкальных произведений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lastRenderedPageBreak/>
              <w:t xml:space="preserve">Выразительные средства музыки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Состав симфонического оркестра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Тембры певческих голосов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Контрольный урок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711F9A" w:rsidRDefault="004076DF" w:rsidP="00705587">
            <w:pPr>
              <w:pStyle w:val="a9"/>
              <w:jc w:val="both"/>
              <w:rPr>
                <w:rFonts w:ascii="Times New Roman" w:hAnsi="Times New Roman" w:cs="Times New Roman"/>
                <w:b/>
                <w:bCs/>
              </w:rPr>
            </w:pPr>
            <w:r w:rsidRPr="00240444">
              <w:rPr>
                <w:rFonts w:ascii="Times New Roman" w:hAnsi="Times New Roman" w:cs="Times New Roman"/>
                <w:b/>
                <w:bCs/>
              </w:rPr>
              <w:t>2 четверть</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Понятие жанра в музыке. Основные жанры – песня, марш, танец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Песня. Куплетная форма в песнях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Марш, танец. Трехчастная форма в маршах и танцах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3</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Контрольный урок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711F9A" w:rsidRDefault="004076DF" w:rsidP="00705587">
            <w:pPr>
              <w:pStyle w:val="a9"/>
              <w:jc w:val="both"/>
              <w:rPr>
                <w:rFonts w:ascii="Times New Roman" w:hAnsi="Times New Roman" w:cs="Times New Roman"/>
                <w:b/>
                <w:bCs/>
              </w:rPr>
            </w:pPr>
            <w:r w:rsidRPr="00240444">
              <w:rPr>
                <w:rFonts w:ascii="Times New Roman" w:hAnsi="Times New Roman" w:cs="Times New Roman"/>
                <w:b/>
                <w:bCs/>
              </w:rPr>
              <w:t>3 четверть</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4</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Программно-изобразительная музыка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Музыка в театре (раздел «Музыка в драматическом театре»)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Повторение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Контрольный урок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4 четверть</w:t>
            </w:r>
          </w:p>
          <w:p w:rsidR="004076DF" w:rsidRPr="00240444" w:rsidRDefault="004076DF" w:rsidP="00705587">
            <w:pPr>
              <w:pStyle w:val="a9"/>
              <w:jc w:val="both"/>
              <w:rPr>
                <w:rFonts w:ascii="Times New Roman" w:hAnsi="Times New Roman" w:cs="Times New Roman"/>
              </w:rPr>
            </w:pPr>
          </w:p>
        </w:tc>
        <w:tc>
          <w:tcPr>
            <w:tcW w:w="1985"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Музыка в театре (раздел «Балет»)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Музыка в театре (раздел «Опера»)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4</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Повторение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Контрольный урок</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054"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Резервный урок                                                                                                 </w:t>
            </w:r>
          </w:p>
        </w:tc>
        <w:tc>
          <w:tcPr>
            <w:tcW w:w="1985"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bl>
    <w:p w:rsidR="004076DF" w:rsidRPr="00711F9A" w:rsidRDefault="004076DF" w:rsidP="004076DF">
      <w:pPr>
        <w:pStyle w:val="a9"/>
        <w:jc w:val="both"/>
        <w:rPr>
          <w:rFonts w:ascii="Times New Roman" w:hAnsi="Times New Roman" w:cs="Times New Roman"/>
        </w:rPr>
      </w:pPr>
      <w:r w:rsidRPr="00240444">
        <w:rPr>
          <w:rFonts w:ascii="Times New Roman" w:hAnsi="Times New Roman" w:cs="Times New Roman"/>
          <w:b/>
          <w:u w:val="single"/>
        </w:rPr>
        <w:t>2 год обучения</w:t>
      </w:r>
      <w:r>
        <w:rPr>
          <w:rFonts w:ascii="Times New Roman" w:hAnsi="Times New Roman" w:cs="Times New Roman"/>
        </w:rPr>
        <w:t xml:space="preserve"> </w:t>
      </w:r>
      <w:r w:rsidRPr="00240444">
        <w:rPr>
          <w:rFonts w:ascii="Times New Roman" w:hAnsi="Times New Roman" w:cs="Times New Roman"/>
          <w:b/>
          <w:u w:val="single"/>
        </w:rPr>
        <w:t>«Музыкальная литература зарубежных стран»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268"/>
      </w:tblGrid>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226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Количество часов</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1 четверть</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История развития музыки от  Древней Греции до эпохи барокко</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Музыкальная культура эпохи барокко, итальянская школа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И.С.Бах.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Органные сочинения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Клавирная музыка. Инвенции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Хорошо темперированный клавир</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Сюиты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Контрольный урок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2 четверть</w:t>
            </w:r>
          </w:p>
          <w:p w:rsidR="004076DF" w:rsidRPr="00240444" w:rsidRDefault="004076DF" w:rsidP="00705587">
            <w:pPr>
              <w:pStyle w:val="a9"/>
              <w:jc w:val="both"/>
              <w:rPr>
                <w:rFonts w:ascii="Times New Roman" w:hAnsi="Times New Roman" w:cs="Times New Roman"/>
              </w:rPr>
            </w:pPr>
          </w:p>
        </w:tc>
        <w:tc>
          <w:tcPr>
            <w:tcW w:w="2268"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Классицизм, возникновение и обновление инструментальных жанров и форм, опера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Й. Гайдн.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Симфония Ми-бемоль мажор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 И. Гайдн. Клавирное творчество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 xml:space="preserve"> 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В.А.Моцарт.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Симфония соль-минор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«Свадьба Фигаро»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Соната Ля-мажор, другие клавирные сочинения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Контрольный урок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711F9A" w:rsidRDefault="004076DF" w:rsidP="00705587">
            <w:pPr>
              <w:pStyle w:val="a9"/>
              <w:jc w:val="both"/>
              <w:rPr>
                <w:rFonts w:ascii="Times New Roman" w:hAnsi="Times New Roman" w:cs="Times New Roman"/>
                <w:b/>
              </w:rPr>
            </w:pPr>
            <w:r w:rsidRPr="00240444">
              <w:rPr>
                <w:rFonts w:ascii="Times New Roman" w:hAnsi="Times New Roman" w:cs="Times New Roman"/>
                <w:b/>
              </w:rPr>
              <w:t>3 четверть</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Л. ван Бетховен.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Патетическая соната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lastRenderedPageBreak/>
              <w:t xml:space="preserve">«Эгмонт»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 Симфония до-минор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Романтизм в музыке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Ф.Шуберт.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 xml:space="preserve">Песни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Фортепианные сочинения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«Неоконченная» симфония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Контрольный урок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711F9A" w:rsidRDefault="004076DF" w:rsidP="00705587">
            <w:pPr>
              <w:pStyle w:val="a9"/>
              <w:jc w:val="both"/>
              <w:rPr>
                <w:rFonts w:ascii="Times New Roman" w:hAnsi="Times New Roman" w:cs="Times New Roman"/>
                <w:b/>
                <w:bCs/>
              </w:rPr>
            </w:pPr>
            <w:r w:rsidRPr="00240444">
              <w:rPr>
                <w:rFonts w:ascii="Times New Roman" w:hAnsi="Times New Roman" w:cs="Times New Roman"/>
                <w:b/>
                <w:bCs/>
              </w:rPr>
              <w:t>4 четверть</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Вокальные циклы  Шуберта</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Cs/>
              </w:rPr>
              <w:t xml:space="preserve">Ф.Шопен. Жизненный и творческий путь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Cs/>
              </w:rPr>
              <w:t>Мазурки и полонезы</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Cs/>
              </w:rPr>
              <w:t xml:space="preserve">Прелюдии, этюды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Cs/>
              </w:rPr>
              <w:t xml:space="preserve">Вальсы, ноктюрны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Композиторы-романтики первой половины 19 века (обзор)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rPr>
              <w:t xml:space="preserve">Европейская музыка </w:t>
            </w:r>
            <w:r w:rsidRPr="00240444">
              <w:rPr>
                <w:rFonts w:ascii="Times New Roman" w:hAnsi="Times New Roman" w:cs="Times New Roman"/>
                <w:lang w:val="en-US"/>
              </w:rPr>
              <w:t>XIX</w:t>
            </w:r>
            <w:r w:rsidRPr="00240444">
              <w:rPr>
                <w:rFonts w:ascii="Times New Roman" w:hAnsi="Times New Roman" w:cs="Times New Roman"/>
              </w:rPr>
              <w:t xml:space="preserve"> века (обзор)                                                           </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6771" w:type="dxa"/>
            <w:shd w:val="clear" w:color="auto" w:fill="auto"/>
          </w:tcPr>
          <w:p w:rsidR="004076DF" w:rsidRPr="00711F9A"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226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bl>
    <w:p w:rsidR="004076DF" w:rsidRPr="00643CD0" w:rsidRDefault="004076DF" w:rsidP="004076DF">
      <w:pPr>
        <w:pStyle w:val="a9"/>
        <w:jc w:val="both"/>
        <w:rPr>
          <w:rFonts w:ascii="Times New Roman" w:hAnsi="Times New Roman" w:cs="Times New Roman"/>
          <w:b/>
          <w:u w:val="single"/>
        </w:rPr>
      </w:pP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3 год обучения«Музыкальная литература русских композиторов»</w:t>
      </w:r>
    </w:p>
    <w:p w:rsidR="004076DF" w:rsidRPr="00240444" w:rsidRDefault="004076DF" w:rsidP="004076DF">
      <w:pPr>
        <w:pStyle w:val="a9"/>
        <w:jc w:val="both"/>
        <w:rPr>
          <w:rFonts w:ascii="Times New Roman" w:hAnsi="Times New Roman"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701"/>
      </w:tblGrid>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Колво часов</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1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Вводный урок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Русская церковная музыка, нотация, жанры и формы</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Музыкальная культура </w:t>
            </w:r>
            <w:r w:rsidRPr="00240444">
              <w:rPr>
                <w:rFonts w:ascii="Times New Roman" w:hAnsi="Times New Roman" w:cs="Times New Roman"/>
                <w:lang w:val="en-US"/>
              </w:rPr>
              <w:t>XVIII</w:t>
            </w:r>
            <w:r w:rsidRPr="00240444">
              <w:rPr>
                <w:rFonts w:ascii="Times New Roman" w:hAnsi="Times New Roman" w:cs="Times New Roman"/>
              </w:rPr>
              <w:t xml:space="preserve"> века, творчество                                             Д.С.Бортнянского, М.С.Березовского и др.</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Культура начала</w:t>
            </w:r>
            <w:r w:rsidRPr="00240444">
              <w:rPr>
                <w:rFonts w:ascii="Times New Roman" w:hAnsi="Times New Roman" w:cs="Times New Roman"/>
                <w:lang w:val="en-US"/>
              </w:rPr>
              <w:t>XX</w:t>
            </w:r>
            <w:r w:rsidRPr="00240444">
              <w:rPr>
                <w:rFonts w:ascii="Times New Roman" w:hAnsi="Times New Roman" w:cs="Times New Roman"/>
              </w:rPr>
              <w:t xml:space="preserve"> века. Романсы. Творчество А.А.Алябьева, А.Л.Гурилева, А.Е.Варламова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М.И.Глинка. Биография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«Иван Сусанин»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Романсы Глинки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Симфонические сочинения  Глинки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2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А.С.Даргомыжский. Биография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Романсы  Даргомыжского</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«Русалка»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Русская культура 60-х годов </w:t>
            </w:r>
            <w:r w:rsidRPr="00240444">
              <w:rPr>
                <w:rFonts w:ascii="Times New Roman" w:hAnsi="Times New Roman" w:cs="Times New Roman"/>
                <w:lang w:val="en-US"/>
              </w:rPr>
              <w:t>XIX</w:t>
            </w:r>
            <w:r w:rsidRPr="00240444">
              <w:rPr>
                <w:rFonts w:ascii="Times New Roman" w:hAnsi="Times New Roman" w:cs="Times New Roman"/>
              </w:rPr>
              <w:t xml:space="preserve"> века. творчество  М.А.Балакирева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А.П.Бородин. Биография.  Романсы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«Богатырская» симфония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3четверть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«Князь Игорь»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М.П.Мусоргский. Биография.  Песни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rPr>
          <w:trHeight w:val="272"/>
        </w:trPr>
        <w:tc>
          <w:tcPr>
            <w:tcW w:w="7338" w:type="dxa"/>
            <w:shd w:val="clear" w:color="auto" w:fill="auto"/>
          </w:tcPr>
          <w:p w:rsidR="004076DF" w:rsidRPr="00643CD0" w:rsidRDefault="004076DF" w:rsidP="00705587">
            <w:pPr>
              <w:pStyle w:val="a9"/>
              <w:jc w:val="both"/>
              <w:rPr>
                <w:rFonts w:ascii="Times New Roman" w:hAnsi="Times New Roman" w:cs="Times New Roman"/>
              </w:rPr>
            </w:pPr>
            <w:r w:rsidRPr="00240444">
              <w:rPr>
                <w:rFonts w:ascii="Times New Roman" w:hAnsi="Times New Roman" w:cs="Times New Roman"/>
              </w:rPr>
              <w:t xml:space="preserve">«Борис Годунов»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«Картинки с выставки»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Н.А.Римский-Корсаков. Биография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 xml:space="preserve">«Шехерезада»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Романсы</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4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lastRenderedPageBreak/>
              <w:t xml:space="preserve"> «Снегурочка»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П.И.Чайковский. Биография</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 Первая симфония «Зимние грезы»</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 «Евгений Онегин»</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Резервный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Контрольный урок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bl>
    <w:p w:rsidR="004076DF" w:rsidRPr="00240444" w:rsidRDefault="004076DF" w:rsidP="004076DF">
      <w:pPr>
        <w:pStyle w:val="a9"/>
        <w:jc w:val="both"/>
        <w:rPr>
          <w:rFonts w:ascii="Times New Roman" w:hAnsi="Times New Roman" w:cs="Times New Roman"/>
          <w:b/>
          <w:u w:val="single"/>
        </w:rPr>
      </w:pP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4 год обучения «Отечественная музыкальная литература ХХ века»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701"/>
      </w:tblGrid>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Количество часов</w:t>
            </w:r>
          </w:p>
        </w:tc>
      </w:tr>
      <w:tr w:rsidR="004076DF" w:rsidRPr="00240444" w:rsidTr="00705587">
        <w:trPr>
          <w:trHeight w:val="58"/>
        </w:trPr>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1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Русская культура конца 19 – начала 20 век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Творчество С.И.Танеева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Творчество А.К.Лядова</w:t>
            </w:r>
            <w:r w:rsidRPr="00240444">
              <w:rPr>
                <w:rFonts w:ascii="Times New Roman" w:hAnsi="Times New Roman" w:cs="Times New Roman"/>
              </w:rPr>
              <w:tab/>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Творчество А.К. Глазунова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С.В.Рахманинов. Биография. Романсы</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rPr>
            </w:pPr>
            <w:r w:rsidRPr="00240444">
              <w:rPr>
                <w:rFonts w:ascii="Times New Roman" w:hAnsi="Times New Roman" w:cs="Times New Roman"/>
              </w:rPr>
              <w:t>А.Н.Скрябин. Биография. Фортепианные сочинения</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2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Тема</w:t>
            </w:r>
          </w:p>
        </w:tc>
        <w:tc>
          <w:tcPr>
            <w:tcW w:w="1701"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b/>
                <w:bCs/>
              </w:rPr>
              <w:t>Количество часов</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А.Н.Скрябин. Симфоническое творчество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 xml:space="preserve">И.Ф.Стравинский. Биография. «Русские сезоны»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«Жар-птица»,</w:t>
            </w:r>
            <w:r w:rsidRPr="00240444">
              <w:rPr>
                <w:rFonts w:ascii="Times New Roman" w:hAnsi="Times New Roman" w:cs="Times New Roman"/>
              </w:rPr>
              <w:tab/>
              <w:t>«Петрушка»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Отечественная музыкальная культура 20-30-х годов ХХ века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С.С.Прокофьев. Биография</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«Александр Невский»</w:t>
            </w:r>
            <w:r w:rsidRPr="00240444">
              <w:rPr>
                <w:rFonts w:ascii="Times New Roman" w:hAnsi="Times New Roman" w:cs="Times New Roman"/>
              </w:rPr>
              <w:tab/>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643CD0" w:rsidRDefault="004076DF" w:rsidP="00705587">
            <w:pPr>
              <w:pStyle w:val="a9"/>
              <w:jc w:val="both"/>
              <w:rPr>
                <w:rFonts w:ascii="Times New Roman" w:hAnsi="Times New Roman" w:cs="Times New Roman"/>
                <w:b/>
              </w:rPr>
            </w:pPr>
            <w:r w:rsidRPr="00240444">
              <w:rPr>
                <w:rFonts w:ascii="Times New Roman" w:hAnsi="Times New Roman" w:cs="Times New Roman"/>
                <w:b/>
              </w:rPr>
              <w:t>3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 xml:space="preserve">С.С.Прокофьев. Седьмая симфония </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«Золушка»</w:t>
            </w:r>
            <w:r w:rsidRPr="00240444">
              <w:rPr>
                <w:rFonts w:ascii="Times New Roman" w:hAnsi="Times New Roman" w:cs="Times New Roman"/>
              </w:rPr>
              <w:tab/>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«Ромео и Джульетта»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2</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Д.Д.Шостакович. Биография Седьмая симфония</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Pr>
                <w:rFonts w:ascii="Times New Roman" w:hAnsi="Times New Roman" w:cs="Times New Roman"/>
                <w:bCs/>
              </w:rPr>
              <w:t>3</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
                <w:bCs/>
              </w:rPr>
            </w:pPr>
            <w:r w:rsidRPr="00240444">
              <w:rPr>
                <w:rFonts w:ascii="Times New Roman" w:hAnsi="Times New Roman" w:cs="Times New Roman"/>
              </w:rPr>
              <w:t>Квинтет соль-минор</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«Казнь Степана Разина»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87EF6" w:rsidRDefault="004076DF" w:rsidP="00705587">
            <w:pPr>
              <w:pStyle w:val="a9"/>
              <w:jc w:val="both"/>
              <w:rPr>
                <w:rFonts w:ascii="Times New Roman" w:hAnsi="Times New Roman" w:cs="Times New Roman"/>
                <w:b/>
              </w:rPr>
            </w:pPr>
            <w:r w:rsidRPr="00240444">
              <w:rPr>
                <w:rFonts w:ascii="Times New Roman" w:hAnsi="Times New Roman" w:cs="Times New Roman"/>
                <w:b/>
              </w:rPr>
              <w:t>4 четверть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А.И.Хачатурян. Творческий путь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Г.В.Свиридов. Творческий путь</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60-годы ХХ века, творчество Р.К.Щедрина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Творчество А.Г.Шнитке и С.А.Губайдулиной</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Творчество Э.Денисова и Гаврилина</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Повторение пройденного</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800C01" w:rsidRDefault="004076DF" w:rsidP="00705587">
            <w:pPr>
              <w:pStyle w:val="a9"/>
              <w:jc w:val="both"/>
              <w:rPr>
                <w:rFonts w:ascii="Times New Roman" w:hAnsi="Times New Roman" w:cs="Times New Roman"/>
              </w:rPr>
            </w:pPr>
            <w:r w:rsidRPr="00240444">
              <w:rPr>
                <w:rFonts w:ascii="Times New Roman" w:hAnsi="Times New Roman" w:cs="Times New Roman"/>
              </w:rPr>
              <w:t>Контрольный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r w:rsidR="004076DF" w:rsidRPr="00240444" w:rsidTr="00705587">
        <w:tc>
          <w:tcPr>
            <w:tcW w:w="7338"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Резервный урок</w:t>
            </w:r>
          </w:p>
        </w:tc>
        <w:tc>
          <w:tcPr>
            <w:tcW w:w="1701" w:type="dxa"/>
            <w:shd w:val="clear" w:color="auto" w:fill="auto"/>
          </w:tcPr>
          <w:p w:rsidR="004076DF" w:rsidRPr="00240444" w:rsidRDefault="004076DF" w:rsidP="00705587">
            <w:pPr>
              <w:pStyle w:val="a9"/>
              <w:jc w:val="both"/>
              <w:rPr>
                <w:rFonts w:ascii="Times New Roman" w:hAnsi="Times New Roman" w:cs="Times New Roman"/>
                <w:bCs/>
              </w:rPr>
            </w:pPr>
            <w:r w:rsidRPr="00240444">
              <w:rPr>
                <w:rFonts w:ascii="Times New Roman" w:hAnsi="Times New Roman" w:cs="Times New Roman"/>
                <w:bCs/>
              </w:rPr>
              <w:t>1</w:t>
            </w:r>
          </w:p>
        </w:tc>
      </w:tr>
    </w:tbl>
    <w:p w:rsidR="004076DF" w:rsidRPr="00240444" w:rsidRDefault="004076DF" w:rsidP="004076DF">
      <w:pPr>
        <w:pStyle w:val="a9"/>
        <w:jc w:val="both"/>
        <w:rPr>
          <w:rFonts w:ascii="Times New Roman" w:hAnsi="Times New Roman" w:cs="Times New Roman"/>
        </w:rPr>
      </w:pPr>
    </w:p>
    <w:p w:rsidR="004076DF" w:rsidRPr="00240444" w:rsidRDefault="00705587" w:rsidP="004076DF">
      <w:pPr>
        <w:pStyle w:val="a9"/>
        <w:jc w:val="both"/>
        <w:rPr>
          <w:rFonts w:ascii="Times New Roman" w:hAnsi="Times New Roman" w:cs="Times New Roman"/>
          <w:b/>
          <w:u w:val="single"/>
        </w:rPr>
      </w:pPr>
      <w:r>
        <w:rPr>
          <w:rFonts w:ascii="Times New Roman" w:hAnsi="Times New Roman" w:cs="Times New Roman"/>
          <w:b/>
          <w:u w:val="single"/>
          <w:lang w:val="en-US"/>
        </w:rPr>
        <w:t>III</w:t>
      </w:r>
      <w:r>
        <w:rPr>
          <w:rFonts w:ascii="Times New Roman" w:hAnsi="Times New Roman" w:cs="Times New Roman"/>
          <w:b/>
          <w:u w:val="single"/>
        </w:rPr>
        <w:t xml:space="preserve">. </w:t>
      </w:r>
      <w:r w:rsidR="004076DF" w:rsidRPr="00240444">
        <w:rPr>
          <w:rFonts w:ascii="Times New Roman" w:hAnsi="Times New Roman" w:cs="Times New Roman"/>
          <w:b/>
          <w:u w:val="single"/>
        </w:rPr>
        <w:t>СОДЕРЖАНИЕ УЧЕБНОГО ПРЕДМЕТА</w:t>
      </w:r>
    </w:p>
    <w:p w:rsidR="004076DF" w:rsidRPr="00240444" w:rsidRDefault="004076DF" w:rsidP="004076DF">
      <w:pPr>
        <w:pStyle w:val="a9"/>
        <w:jc w:val="both"/>
        <w:rPr>
          <w:rFonts w:ascii="Times New Roman" w:hAnsi="Times New Roman" w:cs="Times New Roman"/>
          <w:b/>
          <w:bCs/>
        </w:rPr>
      </w:pPr>
      <w:r w:rsidRPr="00240444">
        <w:rPr>
          <w:rFonts w:ascii="Times New Roman" w:hAnsi="Times New Roman" w:cs="Times New Roman"/>
          <w:b/>
          <w:bCs/>
        </w:rPr>
        <w:t xml:space="preserve">Первый год обучения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w:t>
      </w:r>
      <w:r w:rsidRPr="00240444">
        <w:rPr>
          <w:rFonts w:ascii="Times New Roman" w:hAnsi="Times New Roman" w:cs="Times New Roman"/>
        </w:rPr>
        <w:lastRenderedPageBreak/>
        <w:t xml:space="preserve">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4076DF" w:rsidRPr="00240444" w:rsidRDefault="004076DF" w:rsidP="004076DF">
      <w:pPr>
        <w:pStyle w:val="a9"/>
        <w:jc w:val="center"/>
        <w:rPr>
          <w:rFonts w:ascii="Times New Roman" w:hAnsi="Times New Roman" w:cs="Times New Roman"/>
          <w:b/>
          <w:i/>
        </w:rPr>
      </w:pPr>
      <w:r w:rsidRPr="00240444">
        <w:rPr>
          <w:rFonts w:ascii="Times New Roman" w:hAnsi="Times New Roman" w:cs="Times New Roman"/>
          <w:b/>
          <w:i/>
        </w:rPr>
        <w:t>Введение. Место музыки в жизни человека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4076DF" w:rsidRPr="00240444" w:rsidRDefault="004076DF" w:rsidP="004076DF">
      <w:pPr>
        <w:pStyle w:val="a9"/>
        <w:jc w:val="center"/>
        <w:rPr>
          <w:rFonts w:ascii="Times New Roman" w:hAnsi="Times New Roman" w:cs="Times New Roman"/>
          <w:b/>
          <w:bCs/>
          <w:iCs/>
        </w:rPr>
      </w:pPr>
      <w:r w:rsidRPr="00240444">
        <w:rPr>
          <w:rFonts w:ascii="Times New Roman" w:hAnsi="Times New Roman" w:cs="Times New Roman"/>
          <w:b/>
          <w:bCs/>
          <w:iCs/>
        </w:rPr>
        <w:t>Содержание музыкальных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П.И.Чайковский «Осенняя песнь» из цикла «Времена года»,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Д.Россини «Буря» из оперы «Севильский цирюльник»,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Н.А.Римский-Корсаков «Три чуда» из оперы«Сказка о царе Салтане», «Сеча при Керженце» из оперы «Сказание о невидимом граде Китеже и деве Февронии»,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М.П.Мусоргский «Балет невылупившихся  птенцов», «Тюильрийский сад» из цикла «Картинки с выставки»,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Р.Шуман «Пьеро», «Арлекин», «Флорестан», «Эвзебий» из цикла «Карнавал»,</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К.Сен-Санс «Кенгуру», «Слон», «Лебедь» из цикла «Карнавал животных»,</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С.С.Прокофьев «Нам не нужна война» из оратории «На страже мира».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Выразительные средства музыки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Основные выразительные средства музыкального языка (повторение). Понятия: мелодия (кантилена, речитатив), лад (мажор, минор, специальные лады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М.И.Глинка «Патриотическая песнь»,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Ф.Шуберт «Липа»,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М.И.Глинка Речитатив из арии Сусанина («Иван Сусанин», 4 действие),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Ф.Шопен Ноктюрн для фортепиано Ми-бемоль мажор,</w:t>
      </w:r>
    </w:p>
    <w:p w:rsidR="004076DF" w:rsidRDefault="004076DF" w:rsidP="004076DF">
      <w:pPr>
        <w:pStyle w:val="a9"/>
        <w:jc w:val="both"/>
        <w:rPr>
          <w:rFonts w:ascii="Times New Roman" w:hAnsi="Times New Roman" w:cs="Times New Roman"/>
        </w:rPr>
      </w:pPr>
      <w:r w:rsidRPr="00240444">
        <w:rPr>
          <w:rFonts w:ascii="Times New Roman" w:hAnsi="Times New Roman" w:cs="Times New Roman"/>
        </w:rPr>
        <w:t>С.С.Прокофьев «Сказочка», «Дождь и радуга» из цикла «Детская музыка».</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Состав симфонического оркестра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Четыре основные группы инструментов симфонического оркестра. Принципы записи произведения для оркестра (партитура). Тембры инструментов.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С.С.Прокофьев «Петя и волк»,</w:t>
      </w:r>
    </w:p>
    <w:p w:rsidR="004076DF" w:rsidRDefault="004076DF" w:rsidP="004076DF">
      <w:pPr>
        <w:pStyle w:val="a9"/>
        <w:jc w:val="both"/>
        <w:rPr>
          <w:rFonts w:ascii="Times New Roman" w:hAnsi="Times New Roman" w:cs="Times New Roman"/>
        </w:rPr>
      </w:pPr>
      <w:r w:rsidRPr="00240444">
        <w:rPr>
          <w:rFonts w:ascii="Times New Roman" w:hAnsi="Times New Roman" w:cs="Times New Roman"/>
        </w:rPr>
        <w:t>Б.Бриттен «Вариации и фуга на тему Перселла» («Путеводитель по оркестру»).</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Тембры певческих голосов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Голоса певцов-солистов и голоса в хоре. Виды хоров. Различный состав хора. Тембр певческого голоса и характер героя в музыкальном спектакле.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Понятие жанра в музыке. Основные жанры – песня, марш, танец (повторение)</w:t>
      </w:r>
    </w:p>
    <w:p w:rsidR="004076DF" w:rsidRDefault="004076DF" w:rsidP="004076DF">
      <w:pPr>
        <w:pStyle w:val="a9"/>
        <w:jc w:val="both"/>
        <w:rPr>
          <w:rFonts w:ascii="Times New Roman" w:hAnsi="Times New Roman" w:cs="Times New Roman"/>
        </w:rPr>
      </w:pPr>
      <w:r w:rsidRPr="00240444">
        <w:rPr>
          <w:rFonts w:ascii="Times New Roman" w:hAnsi="Times New Roman" w:cs="Times New Roman"/>
        </w:rPr>
        <w:t>Понятие о музыкальных жанрах. Вокальные и инструментальные жанры. Песенность, маршевость, танцевальность.</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center"/>
        <w:rPr>
          <w:rFonts w:ascii="Times New Roman" w:hAnsi="Times New Roman" w:cs="Times New Roman"/>
          <w:b/>
        </w:rPr>
      </w:pPr>
      <w:r w:rsidRPr="00240444">
        <w:rPr>
          <w:rFonts w:ascii="Times New Roman" w:hAnsi="Times New Roman" w:cs="Times New Roman"/>
          <w:b/>
        </w:rPr>
        <w:t>Песня. Куплетная форма в песнях</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Причины популярности жанра песни. Народная песня;песня, сочиненная композитором;«авторская»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Русская народная песня «Дубинушка»,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И.О.Дунаевский «Марш веселых ребят», «Моя Москва»,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А.В.Александров «Священная война»,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Д.Ф.Тухманов «День Победы»,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А.И.Островский «Пусть всегда будет солнце»,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Д.Д.Шостакович «Родина слышит»,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Песни современных композиторов,  авторские песни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Марш, танец. Трехчастная форма в маршах и танцах</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Cs/>
        </w:rPr>
        <w:t>Связь музыки с движением.</w:t>
      </w:r>
      <w:r w:rsidRPr="00240444">
        <w:rPr>
          <w:rFonts w:ascii="Times New Roman" w:hAnsi="Times New Roman" w:cs="Times New Roman"/>
        </w:rPr>
        <w:t xml:space="preserve"> Отличия марша и танца. </w:t>
      </w:r>
      <w:r w:rsidRPr="00240444">
        <w:rPr>
          <w:rFonts w:ascii="Times New Roman" w:hAnsi="Times New Roman" w:cs="Times New Roman"/>
          <w:bCs/>
        </w:rPr>
        <w:t xml:space="preserve"> Разновидности марша (торжественные, военно-строевые, спортивные, траурные, походные, детские, песни-марши). </w:t>
      </w:r>
      <w:r w:rsidRPr="00240444">
        <w:rPr>
          <w:rFonts w:ascii="Times New Roman" w:hAnsi="Times New Roman" w:cs="Times New Roman"/>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sidRPr="00240444">
        <w:rPr>
          <w:rFonts w:ascii="Times New Roman" w:hAnsi="Times New Roman" w:cs="Times New Roman"/>
          <w:bCs/>
        </w:rPr>
        <w:t>Музыкальные особенности марша, проявляющиеся в темпе, размере, ритме, фактуре, музыкальном строении</w:t>
      </w:r>
      <w:r w:rsidRPr="00240444">
        <w:rPr>
          <w:rFonts w:ascii="Times New Roman" w:hAnsi="Times New Roman" w:cs="Times New Roman"/>
          <w:b/>
          <w:bCs/>
        </w:rPr>
        <w:t xml:space="preserve">. </w:t>
      </w:r>
      <w:r w:rsidRPr="00240444">
        <w:rPr>
          <w:rFonts w:ascii="Times New Roman" w:hAnsi="Times New Roman" w:cs="Times New Roman"/>
        </w:rPr>
        <w:t>Характерные музыкальные особенности различных танцев (темп, размер, особенности ритма, аккомпанемента).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Cs/>
        </w:rPr>
        <w:t>Понятие трехчастная форма с репризой (первая часть - основная тема, середина, реприза).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С.С.Прокофьев Марш из сборника «Детская музыка»,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Ф.Мендельсон Песня без слов № 27, «Свадебный марш» из музыки к комедии В.Шекспира «Сон в летнюю ночь»,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Д.Верди Марш из оперы «Аида»,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В.П.Соловьев-Седой «Марш нахимовцев»,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П.И.Чайковский Камаринская из «Детского альбома», Трепак из балета «Щелкунчик»,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А.С.Даргомыжский «Малороссийский казачок»,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А.Г.Рубинштейн «Лезгинка» из оперы «Демон»,</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Э.Григ«Норвежский танец» Ля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Л.Боккерини Менуэт,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Д.Скарлатти Гавот,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К.Вебер Вальс из оперы «Волшебный стрелок»,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Б.Сметана Полька из оперы «Проданная невеста»,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Г.Венявский Мазурка для скрипки и фортепиано,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М.К.Огиньский Полонез ля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Р.М.Глиэр Чарльстон из балета «Красный мак».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Народная песня в произведениях русских композиторов.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 Сборники русских народных песен.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Музыкальные жанры: вариации, квартет, концерт, сюита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Народные песни «Эй, ухнем», «Как за речкою, да за Дарьею», «Среди долины ровныя»,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lastRenderedPageBreak/>
        <w:t>М.И.Глинка Вариации на русскую народную песню «Среди долины ровныя»,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М.П.Мусоргский Песня Марфы из оперы «Хованщина»,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Н.А.Римский-Корсаков Песня Садко с хором из оперы «Садко»,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П.И.Чайковский</w:t>
      </w:r>
      <w:r w:rsidRPr="00240444">
        <w:rPr>
          <w:rFonts w:ascii="Times New Roman" w:hAnsi="Times New Roman" w:cs="Times New Roman"/>
          <w:lang w:val="en-US"/>
        </w:rPr>
        <w:t>II</w:t>
      </w:r>
      <w:r w:rsidRPr="00240444">
        <w:rPr>
          <w:rFonts w:ascii="Times New Roman" w:hAnsi="Times New Roman" w:cs="Times New Roman"/>
        </w:rPr>
        <w:t xml:space="preserve"> часть из Первого струнного квартета, финал Первого концерта для фортепиано с оркестром,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А.К.Лядов 8 русских народных песен для оркестра.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Программно-изобразительная музыка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Понятия «программная музыка»,«звукоизобразительность»,«звукоподражание». Роль названия и литературного предисловия в программной музыке. Понятие цикла в музыке.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А.К.Лядов «Кикимора» (фрагмент),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Л.ванБетховен Симфония №6 «Пасторальная», 2 часть (фрагмент),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П.И.Чайковский «На тройке» из цикла «Времена года»,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М.П.Мусоргский «Избушка на курьих ножках» из цикла«Картинки с выставки»,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С.С.Прокофьев Сюита «Зимний костер»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Музыка в театре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Театр как вид искусства. Театральные жанры. Различная роль музыки в музыкальном и драматическом театре.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Музыка в драматическом театре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b/>
          <w:bCs/>
        </w:rPr>
      </w:pPr>
      <w:r w:rsidRPr="00240444">
        <w:rPr>
          <w:rFonts w:ascii="Times New Roman" w:hAnsi="Times New Roman" w:cs="Times New Roman"/>
        </w:rPr>
        <w:t>Э.Григ «Утро», «Смерть Озе», «Танец Анитры», «В пещере горного короля», «Песня Сольвейг».</w:t>
      </w:r>
    </w:p>
    <w:p w:rsidR="004076DF" w:rsidRPr="00240444" w:rsidRDefault="004076DF" w:rsidP="004076DF">
      <w:pPr>
        <w:pStyle w:val="a9"/>
        <w:jc w:val="both"/>
        <w:rPr>
          <w:rFonts w:ascii="Times New Roman" w:hAnsi="Times New Roman" w:cs="Times New Roman"/>
          <w:iCs/>
        </w:rPr>
      </w:pPr>
      <w:r w:rsidRPr="00240444">
        <w:rPr>
          <w:rFonts w:ascii="Times New Roman" w:hAnsi="Times New Roman" w:cs="Times New Roman"/>
          <w:iCs/>
        </w:rPr>
        <w:t>Балет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Особенности балета как театрального вида искусств. Значение танца и пантомимы в балете. Значение музыки в балете. П.И.Чайковский-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П.И.Чайковский «Марш», «Арабский танец», «Китайский танец», «Танец пастушков», «Танец феи Драже» из балета «Щелкунчик»</w:t>
      </w:r>
    </w:p>
    <w:p w:rsidR="004076DF" w:rsidRPr="00240444" w:rsidRDefault="004076DF" w:rsidP="004076DF">
      <w:pPr>
        <w:pStyle w:val="a9"/>
        <w:jc w:val="center"/>
        <w:rPr>
          <w:rFonts w:ascii="Times New Roman" w:hAnsi="Times New Roman" w:cs="Times New Roman"/>
          <w:b/>
          <w:bCs/>
        </w:rPr>
      </w:pPr>
      <w:r w:rsidRPr="00240444">
        <w:rPr>
          <w:rFonts w:ascii="Times New Roman" w:hAnsi="Times New Roman" w:cs="Times New Roman"/>
          <w:b/>
          <w:bCs/>
        </w:rPr>
        <w:t>Опера</w:t>
      </w:r>
    </w:p>
    <w:p w:rsidR="004076DF" w:rsidRPr="00240444" w:rsidRDefault="004076DF" w:rsidP="004076DF">
      <w:pPr>
        <w:pStyle w:val="a9"/>
        <w:jc w:val="both"/>
        <w:rPr>
          <w:rFonts w:ascii="Times New Roman" w:hAnsi="Times New Roman" w:cs="Times New Roman"/>
          <w:b/>
          <w:bCs/>
        </w:rPr>
      </w:pPr>
      <w:r w:rsidRPr="00240444">
        <w:rPr>
          <w:rFonts w:ascii="Times New Roman" w:hAnsi="Times New Roman" w:cs="Times New Roman"/>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М.И.Глинка. Фрагменты оперы «Руслан и Людмила»:увертюра, Вторая песня Баяна, Сцена похищения Людмилы из 1д., Ария Фарлафа, Ария Руслана из 2д., персидский хор из 3 д., Ария Людмилы, Марш Черномора, Восточные танцы из 4д., хор «Ах ты, свет Людмила» из 5д. </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center"/>
        <w:rPr>
          <w:rFonts w:ascii="Times New Roman" w:hAnsi="Times New Roman" w:cs="Times New Roman"/>
          <w:b/>
          <w:bCs/>
          <w:u w:val="single"/>
        </w:rPr>
      </w:pPr>
      <w:r w:rsidRPr="00240444">
        <w:rPr>
          <w:rFonts w:ascii="Times New Roman" w:hAnsi="Times New Roman" w:cs="Times New Roman"/>
          <w:b/>
          <w:bCs/>
          <w:u w:val="single"/>
        </w:rPr>
        <w:t>«МУЗЫКАЛЬНАЯ ЛИТЕРАТУРА ЗАРУБЕЖНЫХ СТРАН»</w:t>
      </w:r>
    </w:p>
    <w:p w:rsidR="004076DF" w:rsidRPr="00240444" w:rsidRDefault="004076DF" w:rsidP="004076DF">
      <w:pPr>
        <w:pStyle w:val="a9"/>
        <w:jc w:val="center"/>
        <w:rPr>
          <w:rFonts w:ascii="Times New Roman" w:hAnsi="Times New Roman" w:cs="Times New Roman"/>
          <w:b/>
          <w:bCs/>
          <w:u w:val="single"/>
        </w:rPr>
      </w:pPr>
      <w:r w:rsidRPr="00240444">
        <w:rPr>
          <w:rFonts w:ascii="Times New Roman" w:hAnsi="Times New Roman" w:cs="Times New Roman"/>
          <w:b/>
          <w:bCs/>
          <w:u w:val="single"/>
        </w:rPr>
        <w:t>(второй  год обучения)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Второйгод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 В центре внимания курса находятся темы «Жизнь и творчество» И.С.Баха, И.Гайдна, В.А.Моцарта, Л.ван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4076DF" w:rsidRDefault="004076DF" w:rsidP="004076DF">
      <w:pPr>
        <w:pStyle w:val="a9"/>
        <w:rPr>
          <w:rFonts w:ascii="Times New Roman" w:hAnsi="Times New Roman" w:cs="Times New Roman"/>
        </w:rPr>
      </w:pPr>
      <w:r w:rsidRPr="00240444">
        <w:rPr>
          <w:rFonts w:ascii="Times New Roman" w:hAnsi="Times New Roman" w:cs="Times New Roman"/>
          <w:b/>
        </w:rPr>
        <w:t>История развития музыки от Древней Греции до эпохи барокко.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4076DF" w:rsidRDefault="004076DF" w:rsidP="004076DF">
      <w:pPr>
        <w:pStyle w:val="a9"/>
        <w:rPr>
          <w:rFonts w:ascii="Times New Roman" w:hAnsi="Times New Roman" w:cs="Times New Roman"/>
        </w:rPr>
      </w:pPr>
      <w:r w:rsidRPr="00240444">
        <w:rPr>
          <w:rFonts w:ascii="Times New Roman" w:hAnsi="Times New Roman" w:cs="Times New Roman"/>
          <w:b/>
        </w:rPr>
        <w:t>Музыкальная культуры эпохи барокко, итальянская школа.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Значение инструментальной музыки в эпоху барокко. Возникновение оперы. Краткая характеристика творчества Вивальди.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рекомендуется прослушивание одного из концертов из цикла «Времена года»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Иоганн Себастьян Бах</w:t>
      </w:r>
      <w:r w:rsidRPr="00240444">
        <w:rPr>
          <w:rFonts w:ascii="Times New Roman" w:hAnsi="Times New Roman" w:cs="Times New Roman"/>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Хоральная прелюдия фа минор, Токката и фуга ре минор для органа,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Двухголосные инвенции До мажор, Фа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Прелюдия и фуга доминор из 1 тома ХТК,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Французская сюита доминор.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Хоральная прелюдия Ми-бемоль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Трехголосная инвенция си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Прелюдия и фуга До мажор из 1 тома ХТК,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Фрагменты  сюит, партит, сонат для скрипки и для виолончели соло.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Современники И.С.Баха: Г.Ф.Гендель. </w:t>
      </w:r>
      <w:r w:rsidRPr="00240444">
        <w:rPr>
          <w:rFonts w:ascii="Times New Roman" w:hAnsi="Times New Roman" w:cs="Times New Roman"/>
        </w:rPr>
        <w:t xml:space="preserve">Краткое изложение биографииГ.Ф.Генделя. </w:t>
      </w:r>
      <w:r w:rsidRPr="00240444">
        <w:rPr>
          <w:rFonts w:ascii="Times New Roman" w:hAnsi="Times New Roman" w:cs="Times New Roman"/>
        </w:rPr>
        <w:lastRenderedPageBreak/>
        <w:t>Влияние итальянской школы на его творчество, основные жанры. Для ознакомления рекомендуется прослушивание отрывков из оперного наследия Г.Ф.Генделя или его концертов.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Классицизм, возникновение и обновление инструментальных жанров и форм, опера</w:t>
      </w:r>
      <w:r w:rsidRPr="00240444">
        <w:rPr>
          <w:rFonts w:ascii="Times New Roman" w:hAnsi="Times New Roman" w:cs="Times New Roman"/>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Х.В.Глюка, суть его реформы – драматизация музыкального спектакля.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рекомендуется прослушивание отрывков из оперы Глюка «Орфей» (Хор из 1 д., сцена с фуриями из 2 д., ария «Потерял я Эвридику»)</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Йозеф Гайдн</w:t>
      </w:r>
      <w:r w:rsidRPr="00240444">
        <w:rPr>
          <w:rFonts w:ascii="Times New Roman" w:hAnsi="Times New Roman" w:cs="Times New Roman"/>
        </w:rPr>
        <w:t xml:space="preserve">. Жизненный и творческий путь. Вена – «музыкальный перекресток» Европы. Судьба придворного музыканта. Поездка в Англию.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Ми-бемоль мажор (все части),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Сонаты Ре мажор и ми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«Прощальная» симфония, финал.</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Вольфганг Амадей Моцарт</w:t>
      </w:r>
      <w:r w:rsidRPr="00240444">
        <w:rPr>
          <w:rFonts w:ascii="Times New Roman" w:hAnsi="Times New Roman" w:cs="Times New Roman"/>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соль минор (все части),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Опера «Свадьба Фигаро» - увертюра, Ария Фигаро, две арии Керубино, ария Сюзанны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Соната Ля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Увертюры к операм «Дон Жуан», «Волшебная флейта»,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«Реквием» - фрагменты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Людвиг ван Бетховен</w:t>
      </w:r>
      <w:r w:rsidRPr="00240444">
        <w:rPr>
          <w:rFonts w:ascii="Times New Roman" w:hAnsi="Times New Roman" w:cs="Times New Roman"/>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скерцо.Программный симфонизм, театральная музыка  к драме И.В.Гете «Эгмонт».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Соната №8 «Патетическая»,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№5 до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Увертюра из музыки к драме И.В.Гете «Эгмонт».</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Соната для фортепиано №14, 1 ч.,</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Соната для фортепиано №23, 1ч.,</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 9, финал,</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lastRenderedPageBreak/>
        <w:t>Симфония № 6 «Пасторальная».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Романтизм в музыке</w:t>
      </w:r>
      <w:r w:rsidRPr="00240444">
        <w:rPr>
          <w:rFonts w:ascii="Times New Roman" w:hAnsi="Times New Roman" w:cs="Times New Roman"/>
        </w:rPr>
        <w:t>.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Ф.Мендельсон «Песни без слов» (по выбору преподавателя), Концерт для скрипки с оркестром, 1 часть.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Франц Шуберт.</w:t>
      </w:r>
      <w:r w:rsidRPr="00240444">
        <w:rPr>
          <w:rFonts w:ascii="Times New Roman" w:hAnsi="Times New Roman" w:cs="Times New Roman"/>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Экспромт Ми-бемоль мажор, Музыкальный момент фа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 8 «Неоконченная».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Вальс си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Военный марш.</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Фредерик Шопен</w:t>
      </w:r>
      <w:r w:rsidRPr="00240444">
        <w:rPr>
          <w:rFonts w:ascii="Times New Roman" w:hAnsi="Times New Roman" w:cs="Times New Roman"/>
        </w:rPr>
        <w:t>. Жизненный и творческий путь. Юность в Польше, жизнь в Париже, Ф.Шопен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ДжонФильд.</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Мазурки До мажор, Си-бемоль мажор, ля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Полонез Ля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Прелюдии ми минор, Ля мажор, доминор,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Вальс до-диез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Этюды Ми мажор и доминор «Революционный»,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Ноктюрн фа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Баллада № 1,</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Ноктюрн Ми-бемоль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Полонез Ля-бемоль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Композиторы-романтики первой половины </w:t>
      </w:r>
      <w:r w:rsidRPr="00240444">
        <w:rPr>
          <w:rFonts w:ascii="Times New Roman" w:hAnsi="Times New Roman" w:cs="Times New Roman"/>
          <w:b/>
          <w:lang w:val="en-US"/>
        </w:rPr>
        <w:t>XIX</w:t>
      </w:r>
      <w:r w:rsidRPr="00240444">
        <w:rPr>
          <w:rFonts w:ascii="Times New Roman" w:hAnsi="Times New Roman" w:cs="Times New Roman"/>
          <w:b/>
        </w:rPr>
        <w:t xml:space="preserve"> века</w:t>
      </w:r>
      <w:r w:rsidRPr="00240444">
        <w:rPr>
          <w:rFonts w:ascii="Times New Roman" w:hAnsi="Times New Roman" w:cs="Times New Roman"/>
        </w:rPr>
        <w:t xml:space="preserve">. Значение национальных композиторских школ. Творчество (исполнительское и композиторское)Ф.Листа. Р.Шуман – композитор и музыкальный критик. Музыкальное и теоретическое наследие Г.Берлиоза.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Европейская музыка в </w:t>
      </w:r>
      <w:r w:rsidRPr="00240444">
        <w:rPr>
          <w:rFonts w:ascii="Times New Roman" w:hAnsi="Times New Roman" w:cs="Times New Roman"/>
          <w:b/>
          <w:lang w:val="en-US"/>
        </w:rPr>
        <w:t>XIX</w:t>
      </w:r>
      <w:r w:rsidRPr="00240444">
        <w:rPr>
          <w:rFonts w:ascii="Times New Roman" w:hAnsi="Times New Roman" w:cs="Times New Roman"/>
          <w:b/>
        </w:rPr>
        <w:t xml:space="preserve"> веке</w:t>
      </w:r>
      <w:r w:rsidRPr="00240444">
        <w:rPr>
          <w:rFonts w:ascii="Times New Roman" w:hAnsi="Times New Roman" w:cs="Times New Roman"/>
        </w:rPr>
        <w:t xml:space="preserve">. Разные пути развития оперного жанра. Творчество Д.Верди и Р.Вагнера. Инструментальная музыка Германии и Австрии (И.Брамс). Французская композиторская школа (Ж.Бизе, С.Франк и др.).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Для ознакомления  предлагается прослушивание номеров из опер Д.Верди («Травиата», </w:t>
      </w:r>
      <w:r w:rsidRPr="00240444">
        <w:rPr>
          <w:rFonts w:ascii="Times New Roman" w:hAnsi="Times New Roman" w:cs="Times New Roman"/>
        </w:rPr>
        <w:lastRenderedPageBreak/>
        <w:t>«Аида», «Риголетто») и Р.Вагнера («Лоэнгрин», «Летучий голландец», «Валькирия») на усмотрение преподавателя.</w:t>
      </w:r>
    </w:p>
    <w:p w:rsidR="004076DF" w:rsidRPr="00240444" w:rsidRDefault="004076DF" w:rsidP="004076DF">
      <w:pPr>
        <w:pStyle w:val="a9"/>
        <w:jc w:val="both"/>
        <w:rPr>
          <w:rFonts w:ascii="Times New Roman" w:hAnsi="Times New Roman" w:cs="Times New Roman"/>
        </w:rPr>
      </w:pP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МУЗЫКАЛЬНАЯ ЛИТЕРАТУРА РУССКИХ КОМПОЗИТОРОВ</w:t>
      </w: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(третий год обучения)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Данный раздел учебного предмета «Музыкальная литература», посвященный отечественной музыке </w:t>
      </w:r>
      <w:r w:rsidRPr="00240444">
        <w:rPr>
          <w:rFonts w:ascii="Times New Roman" w:hAnsi="Times New Roman" w:cs="Times New Roman"/>
          <w:lang w:val="en-US"/>
        </w:rPr>
        <w:t>XIX</w:t>
      </w:r>
      <w:r w:rsidRPr="00240444">
        <w:rPr>
          <w:rFonts w:ascii="Times New Roman" w:hAnsi="Times New Roman" w:cs="Times New Roman"/>
        </w:rPr>
        <w:t>-</w:t>
      </w:r>
      <w:r w:rsidRPr="00240444">
        <w:rPr>
          <w:rFonts w:ascii="Times New Roman" w:hAnsi="Times New Roman" w:cs="Times New Roman"/>
          <w:lang w:val="en-US"/>
        </w:rPr>
        <w:t>XX</w:t>
      </w:r>
      <w:r w:rsidRPr="00240444">
        <w:rPr>
          <w:rFonts w:ascii="Times New Roman" w:hAnsi="Times New Roman" w:cs="Times New Roman"/>
        </w:rPr>
        <w:t xml:space="preserve"> веков, – ключевой в курсе. Он имеет как познавательное, так и воспитательное значение для школьников подросткового возраста.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Русская церковная музыка, нотация, жанры и формы</w:t>
      </w:r>
      <w:r w:rsidRPr="00240444">
        <w:rPr>
          <w:rFonts w:ascii="Times New Roman" w:hAnsi="Times New Roman" w:cs="Times New Roman"/>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Музыкальная культура </w:t>
      </w:r>
      <w:r w:rsidRPr="00240444">
        <w:rPr>
          <w:rFonts w:ascii="Times New Roman" w:hAnsi="Times New Roman" w:cs="Times New Roman"/>
          <w:b/>
          <w:lang w:val="en-US"/>
        </w:rPr>
        <w:t>XVIII</w:t>
      </w:r>
      <w:r w:rsidRPr="00240444">
        <w:rPr>
          <w:rFonts w:ascii="Times New Roman" w:hAnsi="Times New Roman" w:cs="Times New Roman"/>
          <w:b/>
        </w:rPr>
        <w:t xml:space="preserve"> века.Творчество Д.С.Бортнянского,М.С.Березовского</w:t>
      </w:r>
      <w:r w:rsidRPr="00240444">
        <w:rPr>
          <w:rFonts w:ascii="Times New Roman" w:hAnsi="Times New Roman" w:cs="Times New Roman"/>
        </w:rPr>
        <w:t xml:space="preserve"> и других. Краткий экскурс в историю государства российского</w:t>
      </w:r>
      <w:r w:rsidRPr="00240444">
        <w:rPr>
          <w:rFonts w:ascii="Times New Roman" w:hAnsi="Times New Roman" w:cs="Times New Roman"/>
          <w:lang w:val="en-US"/>
        </w:rPr>
        <w:t>XVII</w:t>
      </w:r>
      <w:r w:rsidRPr="00240444">
        <w:rPr>
          <w:rFonts w:ascii="Times New Roman" w:hAnsi="Times New Roman" w:cs="Times New Roman"/>
        </w:rPr>
        <w:t xml:space="preserve"> – начала </w:t>
      </w:r>
      <w:r w:rsidRPr="00240444">
        <w:rPr>
          <w:rFonts w:ascii="Times New Roman" w:hAnsi="Times New Roman" w:cs="Times New Roman"/>
          <w:lang w:val="en-US"/>
        </w:rPr>
        <w:t>XVIII</w:t>
      </w:r>
      <w:r w:rsidRPr="00240444">
        <w:rPr>
          <w:rFonts w:ascii="Times New Roman" w:hAnsi="Times New Roman" w:cs="Times New Roman"/>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предлагается  прослушивание частей хоровых концертов, увертюр из оперД.С.Бортнянского и М.С.Березовского; русских кантов.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Культура начала </w:t>
      </w:r>
      <w:r w:rsidRPr="00240444">
        <w:rPr>
          <w:rFonts w:ascii="Times New Roman" w:hAnsi="Times New Roman" w:cs="Times New Roman"/>
          <w:b/>
          <w:lang w:val="en-US"/>
        </w:rPr>
        <w:t>XIX</w:t>
      </w:r>
      <w:r w:rsidRPr="00240444">
        <w:rPr>
          <w:rFonts w:ascii="Times New Roman" w:hAnsi="Times New Roman" w:cs="Times New Roman"/>
          <w:b/>
        </w:rPr>
        <w:t xml:space="preserve"> века</w:t>
      </w:r>
      <w:r w:rsidRPr="00240444">
        <w:rPr>
          <w:rFonts w:ascii="Times New Roman" w:hAnsi="Times New Roman" w:cs="Times New Roman"/>
        </w:rPr>
        <w:t xml:space="preserve">. </w:t>
      </w:r>
      <w:r w:rsidRPr="00240444">
        <w:rPr>
          <w:rFonts w:ascii="Times New Roman" w:hAnsi="Times New Roman" w:cs="Times New Roman"/>
          <w:b/>
        </w:rPr>
        <w:t>Романсы. Творчество А.А.Алябьева, А.Е.Гурилева, А.Л.Варламова.</w:t>
      </w:r>
      <w:r w:rsidRPr="00240444">
        <w:rPr>
          <w:rFonts w:ascii="Times New Roman" w:hAnsi="Times New Roman" w:cs="Times New Roman"/>
        </w:rPr>
        <w:t xml:space="preserve"> Формирование традиций домашнегомузицирования.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А.А.Алябьев «Соловей»,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А.Л.Варламов«Красный сарафан», «Белеет парус одинокий»,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А.Е.Гурилев «Колокольчик».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А.А.Алябьев «Иртыш»,</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А.Е.Гурилев «Домик-крошечка»,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другие романсы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Михаил Иванович Глинка. </w:t>
      </w:r>
      <w:r w:rsidRPr="00240444">
        <w:rPr>
          <w:rFonts w:ascii="Times New Roman" w:hAnsi="Times New Roman" w:cs="Times New Roman"/>
        </w:rPr>
        <w:t>Жизненный и творческий путь</w:t>
      </w:r>
      <w:r w:rsidRPr="00240444">
        <w:rPr>
          <w:rFonts w:ascii="Times New Roman" w:hAnsi="Times New Roman" w:cs="Times New Roman"/>
          <w:b/>
        </w:rPr>
        <w:t>.</w:t>
      </w:r>
      <w:r w:rsidRPr="00240444">
        <w:rPr>
          <w:rFonts w:ascii="Times New Roman" w:hAnsi="Times New Roman" w:cs="Times New Roman"/>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«Иван Сусанин» («Жизнь за царя»)  1 д.:Интродукция,   Каватина и рондо Антониды, </w:t>
      </w:r>
      <w:r w:rsidRPr="00240444">
        <w:rPr>
          <w:rFonts w:ascii="Times New Roman" w:hAnsi="Times New Roman" w:cs="Times New Roman"/>
        </w:rPr>
        <w:lastRenderedPageBreak/>
        <w:t>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«Жаворонок», «Попутная песня», «Я помню чудное мгновенье».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Симфонические произведения: «Камаринская», «Вальс-фантазия».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Увертюра к опере «Руслан и Людмила»,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«Арагонская хота».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«Я здесь, Инезилья», «В крови горит огонь желанья», «Венецианская ночь» и др.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Александр Сергеевич Даргомыжский.  </w:t>
      </w:r>
      <w:r w:rsidRPr="00240444">
        <w:rPr>
          <w:rFonts w:ascii="Times New Roman" w:hAnsi="Times New Roman" w:cs="Times New Roman"/>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Социально-обличительная тематика в вокальных сочинениях.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Вокальная миниатюра</w:t>
      </w:r>
      <w:r w:rsidRPr="00240444">
        <w:rPr>
          <w:rFonts w:ascii="Times New Roman" w:hAnsi="Times New Roman" w:cs="Times New Roman"/>
          <w:b/>
        </w:rPr>
        <w:t xml:space="preserve"> – </w:t>
      </w:r>
      <w:r w:rsidRPr="00240444">
        <w:rPr>
          <w:rFonts w:ascii="Times New Roman" w:hAnsi="Times New Roman" w:cs="Times New Roman"/>
        </w:rPr>
        <w:t>появление новых жанров и тем (драматическая песня, сатирические сценки).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Вокальные произведения: «Старый капрал»,  «Мне грустно», «Титулярный советник» «Мне минуло шестнадцать лет».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Опера «Русалка»: ария Мельника из 1 д. и сцена Мельника из 3 д., хор из 2 д. «Сватушка» и хоры русалок из 3 д., Песня Наташи из 2д., Каватина Князя из 3 д.</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и песни «Ночной зефир», «Мельник» и другие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Русская культура 60-х годов</w:t>
      </w:r>
      <w:r w:rsidRPr="00240444">
        <w:rPr>
          <w:rFonts w:ascii="Times New Roman" w:hAnsi="Times New Roman" w:cs="Times New Roman"/>
          <w:b/>
          <w:lang w:val="en-US"/>
        </w:rPr>
        <w:t>XIX</w:t>
      </w:r>
      <w:r w:rsidRPr="00240444">
        <w:rPr>
          <w:rFonts w:ascii="Times New Roman" w:hAnsi="Times New Roman" w:cs="Times New Roman"/>
          <w:b/>
        </w:rPr>
        <w:t xml:space="preserve"> века.Деятельность и творчество М.А.Балакирева.</w:t>
      </w:r>
      <w:r w:rsidRPr="00240444">
        <w:rPr>
          <w:rFonts w:ascii="Times New Roman" w:hAnsi="Times New Roman" w:cs="Times New Roman"/>
        </w:rPr>
        <w:t xml:space="preserve">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sidRPr="00240444">
        <w:rPr>
          <w:rFonts w:ascii="Times New Roman" w:hAnsi="Times New Roman" w:cs="Times New Roman"/>
          <w:lang w:val="en-US"/>
        </w:rPr>
        <w:t>XIX</w:t>
      </w:r>
      <w:r w:rsidRPr="00240444">
        <w:rPr>
          <w:rFonts w:ascii="Times New Roman" w:hAnsi="Times New Roman" w:cs="Times New Roman"/>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Александр Порфирьевич Бородин. </w:t>
      </w:r>
      <w:r w:rsidRPr="00240444">
        <w:rPr>
          <w:rFonts w:ascii="Times New Roman" w:hAnsi="Times New Roman" w:cs="Times New Roman"/>
        </w:rPr>
        <w:t xml:space="preserve">Жизненный и творческий путь.     Многогранность личности А.П.Бородина. Научная, общественная деятельность, литературный талант.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Романсы А.П.Бородина. Глубокая лирика, красочность гармоний. Роль текста, фортепианной партии.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Симфоническое наследие А.П.Бородина, формирование жанра русской симфонии в 60-х годах </w:t>
      </w:r>
      <w:r w:rsidRPr="00240444">
        <w:rPr>
          <w:rFonts w:ascii="Times New Roman" w:hAnsi="Times New Roman" w:cs="Times New Roman"/>
          <w:lang w:val="en-US"/>
        </w:rPr>
        <w:t>XIX</w:t>
      </w:r>
      <w:r w:rsidRPr="00240444">
        <w:rPr>
          <w:rFonts w:ascii="Times New Roman" w:hAnsi="Times New Roman" w:cs="Times New Roman"/>
        </w:rPr>
        <w:t xml:space="preserve"> века. «Богатырская» симфония.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2д.: каватина Кончаковны, ария Игоря, ария Кончака, Половецкие пляски, 4 д.:  Плач Ярославны, хор поселян.</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lastRenderedPageBreak/>
        <w:t>Романсы «Спящая княжна», «Для берегов Отчизны»,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№2 «Богатырская».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Квартет №2, 3 часть «Ноктюрн».</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Модест Петрович Мусоргский. Жизненный и творческий путь.</w:t>
      </w:r>
      <w:r w:rsidRPr="00240444">
        <w:rPr>
          <w:rFonts w:ascii="Times New Roman" w:hAnsi="Times New Roman" w:cs="Times New Roman"/>
        </w:rPr>
        <w:t xml:space="preserve"> Социальная направленность, историзм и новаторство творчества М.П.Мусоргского. Судьба наследия композитора, редакции его сочинений.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«Борис Годунов»: оркестровое вступление, пролог 1к.: хор «На кого ты нас покидаешь», сцена с Митюхой, 2к. целиком, 1д. 1к.: монолог Пимена, 1д.2к.: песня Варлаама, 2д. монолог Бориса, сцена с курантами, 4д. 1к.: хор «Кормилец-батюшка», сцена с Юродивым, 4д.3к.: хор «Расходилась, разгулялась»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«Картинки с выставки» (возможно фрагменты на усмотрение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Песни: «Семинарист», «Светик Савишна», «Колыбельная Еремушке», вокальный цикл «Детская»,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симфоническая картина «Ночь на Лысой горе»,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вступление к опере «Хованщина» («Рассвет на Москве-реке»).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Николай Андреевич Римский-Корсаков. Жизненный и творческий путь. </w:t>
      </w:r>
      <w:r w:rsidRPr="00240444">
        <w:rPr>
          <w:rFonts w:ascii="Times New Roman" w:hAnsi="Times New Roman" w:cs="Times New Roman"/>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Опера «Снегурочка».Пролог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Симфоническая сюита «Шехерезада».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камерная лирика Н.А.Римского</w:t>
      </w:r>
      <w:r w:rsidRPr="00240444">
        <w:rPr>
          <w:rFonts w:ascii="Times New Roman" w:hAnsi="Times New Roman" w:cs="Times New Roman"/>
          <w:b/>
        </w:rPr>
        <w:t>-</w:t>
      </w:r>
      <w:r w:rsidRPr="00240444">
        <w:rPr>
          <w:rFonts w:ascii="Times New Roman" w:hAnsi="Times New Roman" w:cs="Times New Roman"/>
        </w:rPr>
        <w:t xml:space="preserve">Корсакова («Не ветер, вея с высоты»,  «Звонче жаворонка пенье», «Не пой, красавица…») на усмотрение преподавателя.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Петр Ильич Чайковский. Жизненный и творческий путь.</w:t>
      </w:r>
      <w:r w:rsidRPr="00240444">
        <w:rPr>
          <w:rFonts w:ascii="Times New Roman" w:hAnsi="Times New Roman" w:cs="Times New Roman"/>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Первая симфония «Зимние грезы», ее программный замысел. Строение цикла, </w:t>
      </w:r>
      <w:r w:rsidRPr="00240444">
        <w:rPr>
          <w:rFonts w:ascii="Times New Roman" w:hAnsi="Times New Roman" w:cs="Times New Roman"/>
        </w:rPr>
        <w:lastRenderedPageBreak/>
        <w:t>особенности сонатной формы 1 части. Использование народной песни как темы в финале симфонии.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№1 «Зимние грезы»,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Увертюра-фантазия «Ромео и Джульетта»,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 4,</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Квартет № 1, 2 часть,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Концерт для фортепиано с оркестром № 1,</w:t>
      </w:r>
    </w:p>
    <w:p w:rsidR="004076DF" w:rsidRPr="00800C01" w:rsidRDefault="004076DF" w:rsidP="004076DF">
      <w:pPr>
        <w:pStyle w:val="a9"/>
        <w:jc w:val="both"/>
        <w:rPr>
          <w:rFonts w:ascii="Times New Roman" w:hAnsi="Times New Roman" w:cs="Times New Roman"/>
        </w:rPr>
      </w:pPr>
      <w:r w:rsidRPr="00240444">
        <w:rPr>
          <w:rFonts w:ascii="Times New Roman" w:hAnsi="Times New Roman" w:cs="Times New Roman"/>
        </w:rPr>
        <w:t>Романсы «День ли царит», «То было раннею весной», «Благословляю вас, леса» и другие на усмотрение преподавателя.</w:t>
      </w: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 xml:space="preserve">ОТЕЧЕСТВЕННАЯ МУЗЫКАЛЬНАЯ ЛИТЕРАТУРА ХХ ВЕКА </w:t>
      </w:r>
    </w:p>
    <w:p w:rsidR="004076DF" w:rsidRPr="00240444" w:rsidRDefault="004076DF" w:rsidP="004076DF">
      <w:pPr>
        <w:pStyle w:val="a9"/>
        <w:jc w:val="both"/>
        <w:rPr>
          <w:rFonts w:ascii="Times New Roman" w:hAnsi="Times New Roman" w:cs="Times New Roman"/>
          <w:b/>
          <w:u w:val="single"/>
        </w:rPr>
      </w:pPr>
      <w:r w:rsidRPr="00240444">
        <w:rPr>
          <w:rFonts w:ascii="Times New Roman" w:hAnsi="Times New Roman" w:cs="Times New Roman"/>
          <w:b/>
          <w:u w:val="single"/>
        </w:rPr>
        <w:t>(4 год обучения)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Четвертый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Русская культура в конце </w:t>
      </w:r>
      <w:r w:rsidRPr="00240444">
        <w:rPr>
          <w:rFonts w:ascii="Times New Roman" w:hAnsi="Times New Roman" w:cs="Times New Roman"/>
          <w:b/>
          <w:lang w:val="en-US"/>
        </w:rPr>
        <w:t>XIX</w:t>
      </w:r>
      <w:r w:rsidRPr="00240444">
        <w:rPr>
          <w:rFonts w:ascii="Times New Roman" w:hAnsi="Times New Roman" w:cs="Times New Roman"/>
          <w:b/>
        </w:rPr>
        <w:t xml:space="preserve"> - начале </w:t>
      </w:r>
      <w:r w:rsidRPr="00240444">
        <w:rPr>
          <w:rFonts w:ascii="Times New Roman" w:hAnsi="Times New Roman" w:cs="Times New Roman"/>
          <w:b/>
          <w:lang w:val="en-US"/>
        </w:rPr>
        <w:t>XX</w:t>
      </w:r>
      <w:r w:rsidRPr="00240444">
        <w:rPr>
          <w:rFonts w:ascii="Times New Roman" w:hAnsi="Times New Roman" w:cs="Times New Roman"/>
          <w:b/>
        </w:rPr>
        <w:t xml:space="preserve"> веков.</w:t>
      </w:r>
      <w:r w:rsidRPr="00240444">
        <w:rPr>
          <w:rFonts w:ascii="Times New Roman" w:hAnsi="Times New Roman" w:cs="Times New Roman"/>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С.И.Танеева.</w:t>
      </w:r>
      <w:r w:rsidRPr="00240444">
        <w:rPr>
          <w:rFonts w:ascii="Times New Roman" w:hAnsi="Times New Roman" w:cs="Times New Roman"/>
        </w:rPr>
        <w:t xml:space="preserve"> Многогранность и своеобразие личности. Вклад С.И.Танеева в музыкальную жизнь Москвы. Творческое и научное наследие.</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Для ознакомления рекомендуется прослушивание кантаты  «Иоанн Дамаскин», Симфониидоминор,  романсов и хоров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А.К.Лядова</w:t>
      </w:r>
      <w:r w:rsidRPr="00240444">
        <w:rPr>
          <w:rFonts w:ascii="Times New Roman" w:hAnsi="Times New Roman" w:cs="Times New Roman"/>
        </w:rPr>
        <w:t>.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Для ознакомления рекомендуется прослушивание  симфонических произведений «Волшебное озеро», «Кикимора», фортепианных пьес «Музыкальная табакерка», «Про старину».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А.К.Глазунова</w:t>
      </w:r>
      <w:r w:rsidRPr="00240444">
        <w:rPr>
          <w:rFonts w:ascii="Times New Roman" w:hAnsi="Times New Roman" w:cs="Times New Roman"/>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4076DF" w:rsidRPr="00240444" w:rsidRDefault="004076DF" w:rsidP="004076DF">
      <w:pPr>
        <w:pStyle w:val="a9"/>
        <w:jc w:val="both"/>
        <w:rPr>
          <w:rFonts w:ascii="Times New Roman" w:hAnsi="Times New Roman" w:cs="Times New Roman"/>
          <w:b/>
        </w:rPr>
      </w:pPr>
      <w:r w:rsidRPr="00240444">
        <w:rPr>
          <w:rFonts w:ascii="Times New Roman" w:hAnsi="Times New Roman" w:cs="Times New Roman"/>
        </w:rPr>
        <w:tab/>
        <w:t xml:space="preserve">Для ознакомления рекомендуется прослушивание Симфонии №5, Концерта для скрипки с оркестром, фрагментов балета «Раймонда».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С.В.Рахманинова</w:t>
      </w:r>
      <w:r w:rsidRPr="00240444">
        <w:rPr>
          <w:rFonts w:ascii="Times New Roman" w:hAnsi="Times New Roman" w:cs="Times New Roman"/>
        </w:rPr>
        <w:t xml:space="preserve">. Биография. Наследник традиций П.И.Чайковского. Русский мелодизм в духовных и светских сочинениях. С.В.Рахманинов – выдающийся </w:t>
      </w:r>
      <w:r w:rsidRPr="00240444">
        <w:rPr>
          <w:rFonts w:ascii="Times New Roman" w:hAnsi="Times New Roman" w:cs="Times New Roman"/>
        </w:rPr>
        <w:lastRenderedPageBreak/>
        <w:t>пианист. Обзор творчества.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Концерт № 2 для фортепиано с оркестром,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«Не пой, красавица», «Вешние воды», «Вокализ»,</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Прелюдии до-диез минор, Ре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Музыкальный момент ми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Концерт № 3 для фортепиано с оркестром,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Романсы «Сирень», «Здесь хорошо» и другие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прелюдии, музыкальные моменты, этюды-картины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А.Н.Скрябина</w:t>
      </w:r>
      <w:r w:rsidRPr="00240444">
        <w:rPr>
          <w:rFonts w:ascii="Times New Roman" w:hAnsi="Times New Roman" w:cs="Times New Roman"/>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поэмы.Новая трактовка симфонического оркестра, расширение состава, особенности тематизма, тембры-символы.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Прелюдии ор. 11 по выбору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Этюд ре-диез минор ор.8,</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 xml:space="preserve"> «Поэма экстаза»,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Две поэмы ор.32.</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Биография И.Ф.Стравинского, «Русские сезоны»</w:t>
      </w:r>
      <w:r w:rsidRPr="00240444">
        <w:rPr>
          <w:rFonts w:ascii="Times New Roman" w:hAnsi="Times New Roman" w:cs="Times New Roman"/>
        </w:rPr>
        <w:t xml:space="preserve">.  Многогранность творческой деятельности Стравинского. Новые стилевые веяния и композиторские техники.Личность С.П.Дягилева, роль его антрепризы в развитии и популяризации российской культуры. «Мир искусства».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Балеты И.Ф.Стравинского: «Жар-птица» и  «Петрушка». Значение сочинений «русского периода», новации в драматургии, хореографии и музыке балета.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Новые стилевые веяния и композиторские техники, менявшиеся на протяжении творчестваИ.Ф.Стравинского.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«Петрушка».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Фрагменты балетов «Жар-Птица», «Весна священная».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Отечественная музыкальная культура 20-30-х годов ХХ века</w:t>
      </w:r>
      <w:r w:rsidRPr="00240444">
        <w:rPr>
          <w:rFonts w:ascii="Times New Roman" w:hAnsi="Times New Roman" w:cs="Times New Roman"/>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возможно 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А.В.Мосолов «Завод»,</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В.М.Дешевов «Рельсы»,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и других на усмотрение преподавателя.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Сергей Сергеевич Прокофьев. Жизненный и творческий путь.</w:t>
      </w:r>
      <w:r w:rsidRPr="00240444">
        <w:rPr>
          <w:rFonts w:ascii="Times New Roman" w:hAnsi="Times New Roman" w:cs="Times New Roman"/>
        </w:rPr>
        <w:t xml:space="preserve">  </w:t>
      </w:r>
      <w:r w:rsidRPr="00240444">
        <w:rPr>
          <w:rFonts w:ascii="Times New Roman" w:hAnsi="Times New Roman" w:cs="Times New Roman"/>
        </w:rPr>
        <w:tab/>
        <w:t>Балеты С.С.Прокофьева – продолжение реформ П.И.Чайковского, И.Ф.Стравинского. Выбор сюжетов. Лейтмотивы, их роль в симфонизации балетной музыки. Постановки, выдающиеся танцовщики – исполнители партий.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Симфоническое творчество С.С.Прокофьева. Седьмая симфония – последнее завершенное произведение композитора. Особенности строения цикла.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Пьесы для фортепиано из ор.12 (Гавот, Прелюд, Юмористическое скерцо),</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Кантата «Александр Невский»,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Балет «Ромео и Джульетта»: вступление, 1 д.: «Улица просыпается», «Джульетта-девочка», «Маски», «Танец рыцарей», «Мадригал»; 2 д.:«Ромео у патера Лоренцо»; 3 д.: «Прощание перед разлукой»,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lastRenderedPageBreak/>
        <w:t>Балет «Золушка». 1 д.: «Па-де-шаль», «Золушка», Вальс соль минор; 2 д.: Адажио Золушки и Принца; 3 д.: первый галоп Принца,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№7: 1, 2, 3 и 4 части.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Кинофильм С.М.Эйзенштейна «Александр Невский»,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Фильм-балет «Ромео и Джульетта» (с Г.Улановойв роли Джульетты),</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Марш из оперы «Любовь к трем апельсинам»,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Первый концерт для фортепиано с оркестром.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Дмитрий Дмитриевич Шостакович</w:t>
      </w:r>
      <w:r w:rsidRPr="00240444">
        <w:rPr>
          <w:rFonts w:ascii="Times New Roman" w:hAnsi="Times New Roman" w:cs="Times New Roman"/>
        </w:rPr>
        <w:t xml:space="preserve">. </w:t>
      </w:r>
      <w:r w:rsidRPr="00240444">
        <w:rPr>
          <w:rFonts w:ascii="Times New Roman" w:hAnsi="Times New Roman" w:cs="Times New Roman"/>
          <w:b/>
        </w:rPr>
        <w:t>Жизненный и творческий путь.</w:t>
      </w:r>
      <w:r w:rsidRPr="00240444">
        <w:rPr>
          <w:rFonts w:ascii="Times New Roman" w:hAnsi="Times New Roman" w:cs="Times New Roman"/>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ab/>
        <w:t xml:space="preserve">Роль кантатно-ораториальных сочинений в 60-годы. Творчество поэтов-современниковД.Д.Шостаковича, отраженное в его музыке. «Казнь Степана Разина» - жанр вокально-симфонической поэмы.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№7 До мажор,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Фортепианный квинтет соль минор,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«Казнь Степана Разина».</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Симфония № 5, 1 часть,</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«Песня о встречном»</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Арама Ильича Хачатуряна</w:t>
      </w:r>
      <w:r w:rsidRPr="00240444">
        <w:rPr>
          <w:rFonts w:ascii="Times New Roman" w:hAnsi="Times New Roman" w:cs="Times New Roman"/>
        </w:rPr>
        <w:t xml:space="preserve">. Новое поколение композиторов Советского Союза. Разнообразное наследие автора. Национальный колорит творчества.Для ознакомления возможно прослушивание произведений: Концерт для скрипки с оркестром, фрагменты из балетов «Гаянэ» и «Спартак».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Георгия Васильевича Свиридова</w:t>
      </w:r>
      <w:r w:rsidRPr="00240444">
        <w:rPr>
          <w:rFonts w:ascii="Times New Roman" w:hAnsi="Times New Roman" w:cs="Times New Roman"/>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 xml:space="preserve">Шестидесятые годы ХХ века, «оттепель». </w:t>
      </w:r>
      <w:r w:rsidRPr="00240444">
        <w:rPr>
          <w:rFonts w:ascii="Times New Roman" w:hAnsi="Times New Roman" w:cs="Times New Roman"/>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Р.К.Щедрина</w:t>
      </w:r>
      <w:r w:rsidRPr="00240444">
        <w:rPr>
          <w:rFonts w:ascii="Times New Roman" w:hAnsi="Times New Roman" w:cs="Times New Roman"/>
        </w:rPr>
        <w:t>. Краткое ознакомление с биографией композитора. Прослушивание произведений:</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Концерт для оркестра «Озорные частушки».</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b/>
        </w:rPr>
        <w:t>Творчество А.Г.Шнитке и С.А.Губайдулиной</w:t>
      </w:r>
      <w:r w:rsidRPr="00240444">
        <w:rPr>
          <w:rFonts w:ascii="Times New Roman" w:hAnsi="Times New Roman" w:cs="Times New Roman"/>
        </w:rPr>
        <w:t xml:space="preserve">. Краткое ознакомление с биографиями композиторов. </w:t>
      </w:r>
    </w:p>
    <w:p w:rsidR="004076DF" w:rsidRPr="00240444" w:rsidRDefault="004076DF" w:rsidP="004076DF">
      <w:pPr>
        <w:pStyle w:val="a9"/>
        <w:jc w:val="both"/>
        <w:rPr>
          <w:rFonts w:ascii="Times New Roman" w:hAnsi="Times New Roman" w:cs="Times New Roman"/>
        </w:rPr>
      </w:pPr>
      <w:r w:rsidRPr="00240444">
        <w:rPr>
          <w:rFonts w:ascii="Times New Roman" w:hAnsi="Times New Roman" w:cs="Times New Roman"/>
        </w:rPr>
        <w:t>Для ознакомления рекомендуется прослушивание произведений: А.Г.Шнитке</w:t>
      </w:r>
      <w:r w:rsidRPr="00240444">
        <w:rPr>
          <w:rFonts w:ascii="Times New Roman" w:hAnsi="Times New Roman" w:cs="Times New Roman"/>
          <w:lang w:val="en-US"/>
        </w:rPr>
        <w:t>Concertogrosso</w:t>
      </w:r>
      <w:r w:rsidRPr="00240444">
        <w:rPr>
          <w:rFonts w:ascii="Times New Roman" w:hAnsi="Times New Roman" w:cs="Times New Roman"/>
        </w:rPr>
        <w:t xml:space="preserve"> №1,  С.А.Губайдуллина  «</w:t>
      </w:r>
      <w:r w:rsidRPr="00240444">
        <w:rPr>
          <w:rFonts w:ascii="Times New Roman" w:hAnsi="Times New Roman" w:cs="Times New Roman"/>
          <w:lang w:val="en-US"/>
        </w:rPr>
        <w:t>Detto</w:t>
      </w:r>
      <w:r w:rsidRPr="00240444">
        <w:rPr>
          <w:rFonts w:ascii="Times New Roman" w:hAnsi="Times New Roman" w:cs="Times New Roman"/>
        </w:rPr>
        <w:t>-</w:t>
      </w:r>
      <w:r w:rsidRPr="00240444">
        <w:rPr>
          <w:rFonts w:ascii="Times New Roman" w:hAnsi="Times New Roman" w:cs="Times New Roman"/>
          <w:lang w:val="en-US"/>
        </w:rPr>
        <w:t>I</w:t>
      </w:r>
      <w:r w:rsidRPr="00240444">
        <w:rPr>
          <w:rFonts w:ascii="Times New Roman" w:hAnsi="Times New Roman" w:cs="Times New Roman"/>
        </w:rPr>
        <w:t>» или других по выбору преподавателя.</w:t>
      </w:r>
    </w:p>
    <w:p w:rsidR="004076DF" w:rsidRPr="00800C01" w:rsidRDefault="004076DF" w:rsidP="004076DF">
      <w:pPr>
        <w:pStyle w:val="a9"/>
        <w:jc w:val="both"/>
        <w:rPr>
          <w:rFonts w:ascii="Times New Roman" w:hAnsi="Times New Roman" w:cs="Times New Roman"/>
        </w:rPr>
      </w:pPr>
      <w:r w:rsidRPr="00240444">
        <w:rPr>
          <w:rFonts w:ascii="Times New Roman" w:hAnsi="Times New Roman" w:cs="Times New Roman"/>
          <w:b/>
        </w:rPr>
        <w:lastRenderedPageBreak/>
        <w:t xml:space="preserve"> Творчество Э.В.Денисова и  В.А.Гаврилина</w:t>
      </w:r>
      <w:r w:rsidRPr="00240444">
        <w:rPr>
          <w:rFonts w:ascii="Times New Roman" w:hAnsi="Times New Roman" w:cs="Times New Roman"/>
        </w:rPr>
        <w:t xml:space="preserve">. Краткое ознакомление с биографиями композиторов. </w:t>
      </w:r>
    </w:p>
    <w:p w:rsidR="00705587" w:rsidRPr="00705587" w:rsidRDefault="00705587" w:rsidP="00705587">
      <w:pPr>
        <w:pStyle w:val="a9"/>
        <w:jc w:val="center"/>
        <w:rPr>
          <w:rFonts w:ascii="Times New Roman" w:hAnsi="Times New Roman" w:cs="Times New Roman"/>
          <w:b/>
        </w:rPr>
      </w:pPr>
      <w:r w:rsidRPr="00705587">
        <w:rPr>
          <w:rFonts w:ascii="Times New Roman" w:hAnsi="Times New Roman" w:cs="Times New Roman"/>
          <w:b/>
        </w:rPr>
        <w:t>IV.Требования к уровню подготовки обучающихся</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Раздел содержит перечень знаний умений и навыков, приобретение которых обеспечивает программа  «</w:t>
      </w:r>
      <w:r>
        <w:rPr>
          <w:rFonts w:ascii="Times New Roman" w:hAnsi="Times New Roman" w:cs="Times New Roman"/>
        </w:rPr>
        <w:t>Музыкальная литература</w:t>
      </w:r>
      <w:r w:rsidRPr="00705587">
        <w:rPr>
          <w:rFonts w:ascii="Times New Roman" w:hAnsi="Times New Roman" w:cs="Times New Roman"/>
        </w:rPr>
        <w:t>»:</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 наличие</w:t>
      </w:r>
      <w:r>
        <w:rPr>
          <w:rFonts w:ascii="Times New Roman" w:hAnsi="Times New Roman" w:cs="Times New Roman"/>
        </w:rPr>
        <w:t xml:space="preserve"> </w:t>
      </w:r>
      <w:r w:rsidRPr="00705587">
        <w:rPr>
          <w:rFonts w:ascii="Times New Roman" w:hAnsi="Times New Roman" w:cs="Times New Roman"/>
        </w:rPr>
        <w:t xml:space="preserve">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 способность проявлять эмоциональное сопереживание в процессе восприятия музыкального произведения;</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-представления об особенностях музыкального языка и средствах выразительности;</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Педагог оценивает следующие виды деятельности учащихся:</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w:t>
      </w:r>
      <w:r w:rsidRPr="00705587">
        <w:rPr>
          <w:rFonts w:ascii="Times New Roman" w:hAnsi="Times New Roman" w:cs="Times New Roman"/>
        </w:rPr>
        <w:tab/>
        <w:t>умение давать характеристику музыкальному произведению;</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w:t>
      </w:r>
      <w:r w:rsidRPr="00705587">
        <w:rPr>
          <w:rFonts w:ascii="Times New Roman" w:hAnsi="Times New Roman" w:cs="Times New Roman"/>
        </w:rPr>
        <w:tab/>
        <w:t>создание музыкального сочинения;</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w:t>
      </w:r>
      <w:r w:rsidRPr="00705587">
        <w:rPr>
          <w:rFonts w:ascii="Times New Roman" w:hAnsi="Times New Roman" w:cs="Times New Roman"/>
        </w:rPr>
        <w:tab/>
        <w:t xml:space="preserve"> «узнавание» музыкальных произведений;</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w:t>
      </w:r>
      <w:r w:rsidRPr="00705587">
        <w:rPr>
          <w:rFonts w:ascii="Times New Roman" w:hAnsi="Times New Roman" w:cs="Times New Roman"/>
        </w:rPr>
        <w:tab/>
        <w:t xml:space="preserve"> элементарный анализ строения музыкальных произведений.</w:t>
      </w:r>
    </w:p>
    <w:p w:rsidR="00705587" w:rsidRPr="00705587" w:rsidRDefault="00705587" w:rsidP="00705587">
      <w:pPr>
        <w:pStyle w:val="a9"/>
        <w:jc w:val="center"/>
        <w:rPr>
          <w:rFonts w:ascii="Times New Roman" w:hAnsi="Times New Roman" w:cs="Times New Roman"/>
          <w:b/>
        </w:rPr>
      </w:pPr>
    </w:p>
    <w:p w:rsidR="00705587" w:rsidRPr="00705587" w:rsidRDefault="00705587" w:rsidP="00705587">
      <w:pPr>
        <w:pStyle w:val="a9"/>
        <w:jc w:val="center"/>
        <w:rPr>
          <w:rFonts w:ascii="Times New Roman" w:hAnsi="Times New Roman" w:cs="Times New Roman"/>
          <w:b/>
        </w:rPr>
      </w:pPr>
      <w:r w:rsidRPr="00705587">
        <w:rPr>
          <w:rFonts w:ascii="Times New Roman" w:hAnsi="Times New Roman" w:cs="Times New Roman"/>
          <w:b/>
        </w:rPr>
        <w:t>V.Формы и методы контроля, система оценок</w:t>
      </w:r>
    </w:p>
    <w:p w:rsidR="00705587" w:rsidRPr="00705587" w:rsidRDefault="00705587" w:rsidP="00705587">
      <w:pPr>
        <w:pStyle w:val="a9"/>
        <w:jc w:val="center"/>
        <w:rPr>
          <w:rFonts w:ascii="Times New Roman" w:hAnsi="Times New Roman" w:cs="Times New Roman"/>
          <w:b/>
        </w:rPr>
      </w:pPr>
      <w:r w:rsidRPr="00705587">
        <w:rPr>
          <w:rFonts w:ascii="Times New Roman" w:hAnsi="Times New Roman" w:cs="Times New Roman"/>
          <w:b/>
        </w:rPr>
        <w:t>Аттестация: цели, виды, форма, содержание</w:t>
      </w:r>
    </w:p>
    <w:p w:rsidR="00705587" w:rsidRPr="00705587" w:rsidRDefault="00705587" w:rsidP="00705587">
      <w:pPr>
        <w:pStyle w:val="a9"/>
        <w:ind w:firstLine="624"/>
        <w:jc w:val="both"/>
        <w:rPr>
          <w:rFonts w:ascii="Times New Roman" w:hAnsi="Times New Roman" w:cs="Times New Roman"/>
        </w:rPr>
      </w:pPr>
      <w:r w:rsidRPr="00705587">
        <w:rPr>
          <w:rFonts w:ascii="Times New Roman" w:hAnsi="Times New Roman" w:cs="Times New Roman"/>
        </w:rPr>
        <w:t>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b/>
        </w:rPr>
        <w:t>Текущий контроль знаний,</w:t>
      </w:r>
      <w:r w:rsidRPr="00705587">
        <w:rPr>
          <w:rFonts w:ascii="Times New Roman" w:hAnsi="Times New Roman" w:cs="Times New Roman"/>
        </w:rPr>
        <w:t xml:space="preserve"> умений и навыков происходит на каждом уроке в условиях непосредственного общения с учащимися и осуществляется в следующих формах:</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 беседа, устный опрос, викторины по пройденному материалу;</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 обмен мнениями о прослушанном музыкальном примере;</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 представление своих творческих работ (сочинение музыкальных иллюстраций, письменные работы по графику, схеме, таблицы, рисунки).</w:t>
      </w:r>
    </w:p>
    <w:p w:rsidR="00705587" w:rsidRPr="00705587" w:rsidRDefault="00705587" w:rsidP="00A17270">
      <w:pPr>
        <w:pStyle w:val="a9"/>
        <w:ind w:firstLine="624"/>
        <w:jc w:val="both"/>
        <w:rPr>
          <w:rFonts w:ascii="Times New Roman" w:hAnsi="Times New Roman" w:cs="Times New Roman"/>
        </w:rPr>
      </w:pPr>
      <w:r>
        <w:rPr>
          <w:rFonts w:ascii="Times New Roman" w:hAnsi="Times New Roman" w:cs="Times New Roman"/>
          <w:b/>
        </w:rPr>
        <w:t>П</w:t>
      </w:r>
      <w:r w:rsidRPr="00705587">
        <w:rPr>
          <w:rFonts w:ascii="Times New Roman" w:hAnsi="Times New Roman" w:cs="Times New Roman"/>
          <w:b/>
        </w:rPr>
        <w:t>ромежуточн</w:t>
      </w:r>
      <w:r>
        <w:rPr>
          <w:rFonts w:ascii="Times New Roman" w:hAnsi="Times New Roman" w:cs="Times New Roman"/>
          <w:b/>
        </w:rPr>
        <w:t>ая</w:t>
      </w:r>
      <w:r w:rsidRPr="00705587">
        <w:rPr>
          <w:rFonts w:ascii="Times New Roman" w:hAnsi="Times New Roman" w:cs="Times New Roman"/>
          <w:b/>
        </w:rPr>
        <w:t xml:space="preserve"> аттестаци</w:t>
      </w:r>
      <w:r>
        <w:rPr>
          <w:rFonts w:ascii="Times New Roman" w:hAnsi="Times New Roman" w:cs="Times New Roman"/>
          <w:b/>
        </w:rPr>
        <w:t>я.</w:t>
      </w:r>
      <w:r w:rsidRPr="00705587">
        <w:rPr>
          <w:rFonts w:ascii="Times New Roman" w:hAnsi="Times New Roman" w:cs="Times New Roman"/>
        </w:rPr>
        <w:t xml:space="preserve"> Контрольный урок проводится на последнем уроке </w:t>
      </w:r>
      <w:r>
        <w:rPr>
          <w:rFonts w:ascii="Times New Roman" w:hAnsi="Times New Roman" w:cs="Times New Roman"/>
        </w:rPr>
        <w:t xml:space="preserve">2 полугодий  </w:t>
      </w:r>
      <w:r w:rsidRPr="00705587">
        <w:rPr>
          <w:rFonts w:ascii="Times New Roman" w:hAnsi="Times New Roman" w:cs="Times New Roman"/>
        </w:rPr>
        <w:t>Содержание промежуточной аттестации</w:t>
      </w:r>
    </w:p>
    <w:p w:rsidR="00705587" w:rsidRPr="00705587" w:rsidRDefault="00705587" w:rsidP="00705587">
      <w:pPr>
        <w:pStyle w:val="a9"/>
        <w:jc w:val="both"/>
        <w:rPr>
          <w:rFonts w:ascii="Times New Roman" w:hAnsi="Times New Roman" w:cs="Times New Roman"/>
        </w:rPr>
      </w:pPr>
      <w:r w:rsidRPr="00705587">
        <w:rPr>
          <w:rFonts w:ascii="Times New Roman" w:hAnsi="Times New Roman" w:cs="Times New Roman"/>
        </w:rPr>
        <w:t>Контрольный урок - обобщение пройденного понятийного и музыкального материала.</w:t>
      </w:r>
    </w:p>
    <w:p w:rsidR="00705587" w:rsidRPr="00705587" w:rsidRDefault="00705587" w:rsidP="00A17270">
      <w:pPr>
        <w:pStyle w:val="a9"/>
        <w:ind w:firstLine="624"/>
        <w:jc w:val="both"/>
        <w:rPr>
          <w:rFonts w:ascii="Times New Roman" w:hAnsi="Times New Roman" w:cs="Times New Roman"/>
          <w:b/>
        </w:rPr>
      </w:pPr>
      <w:r w:rsidRPr="00705587">
        <w:rPr>
          <w:rFonts w:ascii="Times New Roman" w:hAnsi="Times New Roman" w:cs="Times New Roman"/>
          <w:b/>
        </w:rPr>
        <w:t>Итоговый зачет</w:t>
      </w:r>
      <w:r>
        <w:rPr>
          <w:rFonts w:ascii="Times New Roman" w:hAnsi="Times New Roman" w:cs="Times New Roman"/>
          <w:b/>
        </w:rPr>
        <w:t xml:space="preserve">. </w:t>
      </w:r>
      <w:r w:rsidRPr="00705587">
        <w:rPr>
          <w:rFonts w:ascii="Times New Roman" w:hAnsi="Times New Roman" w:cs="Times New Roman"/>
        </w:rPr>
        <w:t>Рекомендуется в 14 полугодии  провести итоговый зачет, оценка по которому заносится в свидетельство об окончании школы.</w:t>
      </w:r>
    </w:p>
    <w:p w:rsidR="00705587" w:rsidRPr="00705587" w:rsidRDefault="00705587" w:rsidP="00A17270">
      <w:pPr>
        <w:pStyle w:val="a9"/>
        <w:ind w:firstLine="624"/>
        <w:jc w:val="both"/>
        <w:rPr>
          <w:rFonts w:ascii="Times New Roman" w:hAnsi="Times New Roman" w:cs="Times New Roman"/>
        </w:rPr>
      </w:pPr>
      <w:r w:rsidRPr="00A17270">
        <w:rPr>
          <w:rFonts w:ascii="Times New Roman" w:hAnsi="Times New Roman" w:cs="Times New Roman"/>
          <w:b/>
        </w:rPr>
        <w:t xml:space="preserve">Критерии оценки </w:t>
      </w:r>
      <w:r w:rsidRPr="00705587">
        <w:rPr>
          <w:rFonts w:ascii="Times New Roman" w:hAnsi="Times New Roman" w:cs="Times New Roman"/>
        </w:rPr>
        <w:t xml:space="preserve">промежуточной аттестации в форме </w:t>
      </w:r>
      <w:r w:rsidR="00A17270">
        <w:rPr>
          <w:rFonts w:ascii="Times New Roman" w:hAnsi="Times New Roman" w:cs="Times New Roman"/>
        </w:rPr>
        <w:t xml:space="preserve"> </w:t>
      </w:r>
      <w:r w:rsidRPr="00705587">
        <w:rPr>
          <w:rFonts w:ascii="Times New Roman" w:hAnsi="Times New Roman" w:cs="Times New Roman"/>
        </w:rPr>
        <w:t xml:space="preserve"> </w:t>
      </w:r>
      <w:r w:rsidR="00A17270">
        <w:rPr>
          <w:rFonts w:ascii="Times New Roman" w:hAnsi="Times New Roman" w:cs="Times New Roman"/>
        </w:rPr>
        <w:t xml:space="preserve"> контрольного урока </w:t>
      </w:r>
      <w:r w:rsidRPr="00705587">
        <w:rPr>
          <w:rFonts w:ascii="Times New Roman" w:hAnsi="Times New Roman" w:cs="Times New Roman"/>
        </w:rPr>
        <w:t>и итоговой аттестации</w:t>
      </w:r>
      <w:r w:rsidR="00A17270" w:rsidRPr="00A17270">
        <w:rPr>
          <w:rFonts w:ascii="Times New Roman" w:hAnsi="Times New Roman" w:cs="Times New Roman"/>
        </w:rPr>
        <w:t xml:space="preserve"> </w:t>
      </w:r>
      <w:r w:rsidR="00A17270" w:rsidRPr="00705587">
        <w:rPr>
          <w:rFonts w:ascii="Times New Roman" w:hAnsi="Times New Roman" w:cs="Times New Roman"/>
        </w:rPr>
        <w:t xml:space="preserve">в форме </w:t>
      </w:r>
      <w:r w:rsidR="00A17270">
        <w:rPr>
          <w:rFonts w:ascii="Times New Roman" w:hAnsi="Times New Roman" w:cs="Times New Roman"/>
        </w:rPr>
        <w:t xml:space="preserve"> </w:t>
      </w:r>
      <w:r w:rsidR="00A17270" w:rsidRPr="00705587">
        <w:rPr>
          <w:rFonts w:ascii="Times New Roman" w:hAnsi="Times New Roman" w:cs="Times New Roman"/>
        </w:rPr>
        <w:t xml:space="preserve"> (зачета)</w:t>
      </w:r>
      <w:r w:rsidR="00A17270">
        <w:rPr>
          <w:rFonts w:ascii="Times New Roman" w:hAnsi="Times New Roman" w:cs="Times New Roman"/>
        </w:rPr>
        <w:t>.</w:t>
      </w:r>
    </w:p>
    <w:p w:rsidR="00705587" w:rsidRPr="00705587" w:rsidRDefault="00705587" w:rsidP="00705587">
      <w:pPr>
        <w:pStyle w:val="a9"/>
        <w:jc w:val="both"/>
        <w:rPr>
          <w:rFonts w:ascii="Times New Roman" w:hAnsi="Times New Roman" w:cs="Times New Roman"/>
        </w:rPr>
      </w:pPr>
      <w:r w:rsidRPr="00A17270">
        <w:rPr>
          <w:rFonts w:ascii="Times New Roman" w:hAnsi="Times New Roman" w:cs="Times New Roman"/>
          <w:b/>
        </w:rPr>
        <w:t>5 («отлично»)</w:t>
      </w:r>
      <w:r w:rsidRPr="00705587">
        <w:rPr>
          <w:rFonts w:ascii="Times New Roman" w:hAnsi="Times New Roman" w:cs="Times New Roman"/>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705587" w:rsidRPr="00705587" w:rsidRDefault="00705587" w:rsidP="00705587">
      <w:pPr>
        <w:pStyle w:val="a9"/>
        <w:jc w:val="both"/>
        <w:rPr>
          <w:rFonts w:ascii="Times New Roman" w:hAnsi="Times New Roman" w:cs="Times New Roman"/>
        </w:rPr>
      </w:pPr>
      <w:r w:rsidRPr="00A17270">
        <w:rPr>
          <w:rFonts w:ascii="Times New Roman" w:hAnsi="Times New Roman" w:cs="Times New Roman"/>
          <w:b/>
          <w:i/>
        </w:rPr>
        <w:t>4 («хорошо»)</w:t>
      </w:r>
      <w:r w:rsidRPr="00705587">
        <w:rPr>
          <w:rFonts w:ascii="Times New Roman" w:hAnsi="Times New Roman" w:cs="Times New Roman"/>
        </w:rPr>
        <w:t xml:space="preserve">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w:t>
      </w:r>
      <w:r w:rsidR="00A17270">
        <w:rPr>
          <w:rFonts w:ascii="Times New Roman" w:hAnsi="Times New Roman" w:cs="Times New Roman"/>
        </w:rPr>
        <w:t xml:space="preserve"> </w:t>
      </w:r>
      <w:r w:rsidRPr="00705587">
        <w:rPr>
          <w:rFonts w:ascii="Times New Roman" w:hAnsi="Times New Roman" w:cs="Times New Roman"/>
        </w:rPr>
        <w:t>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705587" w:rsidRPr="00705587" w:rsidRDefault="00705587" w:rsidP="00705587">
      <w:pPr>
        <w:pStyle w:val="a9"/>
        <w:jc w:val="both"/>
        <w:rPr>
          <w:rFonts w:ascii="Times New Roman" w:hAnsi="Times New Roman" w:cs="Times New Roman"/>
        </w:rPr>
      </w:pPr>
      <w:r w:rsidRPr="00A17270">
        <w:rPr>
          <w:rFonts w:ascii="Times New Roman" w:hAnsi="Times New Roman" w:cs="Times New Roman"/>
          <w:b/>
        </w:rPr>
        <w:lastRenderedPageBreak/>
        <w:t>3 («удовлетворительно») -</w:t>
      </w:r>
      <w:r w:rsidRPr="00705587">
        <w:rPr>
          <w:rFonts w:ascii="Times New Roman" w:hAnsi="Times New Roman" w:cs="Times New Roman"/>
        </w:rPr>
        <w:t xml:space="preserve">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rsidR="00705587" w:rsidRPr="00705587" w:rsidRDefault="00705587" w:rsidP="00705587">
      <w:pPr>
        <w:pStyle w:val="a9"/>
        <w:jc w:val="both"/>
        <w:rPr>
          <w:rFonts w:ascii="Times New Roman" w:hAnsi="Times New Roman" w:cs="Times New Roman"/>
        </w:rPr>
      </w:pPr>
      <w:r w:rsidRPr="00A17270">
        <w:rPr>
          <w:rFonts w:ascii="Times New Roman" w:hAnsi="Times New Roman" w:cs="Times New Roman"/>
          <w:b/>
        </w:rPr>
        <w:t xml:space="preserve">2 («неудовлетворительно») </w:t>
      </w:r>
      <w:r w:rsidRPr="00705587">
        <w:rPr>
          <w:rFonts w:ascii="Times New Roman" w:hAnsi="Times New Roman" w:cs="Times New Roman"/>
        </w:rPr>
        <w:t>-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r>
        <w:rPr>
          <w:rFonts w:ascii="Times New Roman" w:hAnsi="Times New Roman" w:cs="Times New Roman"/>
        </w:rPr>
        <w:t xml:space="preserve"> </w:t>
      </w:r>
    </w:p>
    <w:p w:rsidR="00A17270" w:rsidRDefault="00705587" w:rsidP="00A17270">
      <w:pPr>
        <w:pStyle w:val="a9"/>
        <w:jc w:val="both"/>
        <w:rPr>
          <w:rFonts w:ascii="Times New Roman" w:hAnsi="Times New Roman" w:cs="Times New Roman"/>
          <w:b/>
        </w:rPr>
      </w:pPr>
      <w:r>
        <w:rPr>
          <w:rFonts w:ascii="Times New Roman" w:hAnsi="Times New Roman" w:cs="Times New Roman"/>
          <w:b/>
        </w:rPr>
        <w:t xml:space="preserve"> </w:t>
      </w:r>
      <w:r w:rsidR="00A17270">
        <w:rPr>
          <w:rFonts w:ascii="Times New Roman" w:hAnsi="Times New Roman" w:cs="Times New Roman"/>
          <w:b/>
        </w:rPr>
        <w:tab/>
      </w:r>
      <w:r w:rsidR="00A17270">
        <w:rPr>
          <w:rFonts w:ascii="Times New Roman" w:hAnsi="Times New Roman" w:cs="Times New Roman"/>
          <w:b/>
          <w:lang w:val="en-US"/>
        </w:rPr>
        <w:t>VI</w:t>
      </w:r>
      <w:r w:rsidR="00A17270" w:rsidRPr="00A17270">
        <w:rPr>
          <w:rFonts w:ascii="Times New Roman" w:hAnsi="Times New Roman" w:cs="Times New Roman"/>
          <w:b/>
        </w:rPr>
        <w:t xml:space="preserve">. </w:t>
      </w:r>
      <w:r w:rsidR="00A17270">
        <w:rPr>
          <w:rFonts w:ascii="Times New Roman" w:hAnsi="Times New Roman" w:cs="Times New Roman"/>
          <w:b/>
        </w:rPr>
        <w:t>Методическое обеспечение учебного процесса</w:t>
      </w:r>
    </w:p>
    <w:p w:rsidR="00A17270" w:rsidRPr="00A17270" w:rsidRDefault="00A17270" w:rsidP="00A17270">
      <w:pPr>
        <w:pStyle w:val="a9"/>
        <w:ind w:firstLine="624"/>
        <w:jc w:val="both"/>
        <w:rPr>
          <w:rFonts w:ascii="Times New Roman" w:hAnsi="Times New Roman" w:cs="Times New Roman"/>
          <w:b/>
        </w:rPr>
      </w:pPr>
      <w:r w:rsidRPr="00A17270">
        <w:rPr>
          <w:rFonts w:ascii="Times New Roman" w:hAnsi="Times New Roman" w:cs="Times New Roman"/>
          <w:b/>
        </w:rPr>
        <w:t>Методические рекомендации преподавателям</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 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словесные методы (объяснение, поисковая и закрепляющая беседа, рассказ). Предпочтение должно быть отдано такому методу, как беседа,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объяснение.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рассказ,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Наглядные методы.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w:t>
      </w:r>
    </w:p>
    <w:p w:rsidR="004076DF" w:rsidRPr="00A17270" w:rsidRDefault="00A17270" w:rsidP="00A17270">
      <w:pPr>
        <w:pStyle w:val="a9"/>
        <w:jc w:val="both"/>
        <w:rPr>
          <w:rFonts w:ascii="Times New Roman" w:hAnsi="Times New Roman" w:cs="Times New Roman"/>
        </w:rPr>
      </w:pPr>
      <w:r w:rsidRPr="00A17270">
        <w:rPr>
          <w:rFonts w:ascii="Times New Roman" w:hAnsi="Times New Roman" w:cs="Times New Roman"/>
        </w:rPr>
        <w:t xml:space="preserve">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w:t>
      </w:r>
      <w:r w:rsidRPr="00A17270">
        <w:rPr>
          <w:rFonts w:ascii="Times New Roman" w:hAnsi="Times New Roman" w:cs="Times New Roman"/>
        </w:rPr>
        <w:lastRenderedPageBreak/>
        <w:t>педагогом или составлены на уроке в совместной работе с учениками.</w:t>
      </w:r>
    </w:p>
    <w:p w:rsidR="00A17270" w:rsidRPr="00A17270" w:rsidRDefault="00A17270" w:rsidP="00A17270">
      <w:pPr>
        <w:pStyle w:val="a9"/>
        <w:jc w:val="both"/>
        <w:rPr>
          <w:rFonts w:ascii="Times New Roman" w:hAnsi="Times New Roman" w:cs="Times New Roman"/>
        </w:rPr>
      </w:pPr>
      <w:r w:rsidRPr="00A17270">
        <w:rPr>
          <w:rFonts w:ascii="Times New Roman" w:hAnsi="Times New Roman" w:cs="Times New Roman"/>
        </w:rPr>
        <w:t>На усмотрение преподавателя такая таблица может быть дополнена перечнем самых значительных произведений композитора.</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Наблюдение за звучащей музыкой по нотам, разбор нотных примеров перед прослушиванием музыки также тесно соприкасается с практическими методами обучения.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w:t>
      </w:r>
    </w:p>
    <w:p w:rsidR="00A17270" w:rsidRPr="00A17270" w:rsidRDefault="00A17270" w:rsidP="00A17270">
      <w:pPr>
        <w:pStyle w:val="a9"/>
        <w:jc w:val="both"/>
        <w:rPr>
          <w:rFonts w:ascii="Times New Roman" w:hAnsi="Times New Roman" w:cs="Times New Roman"/>
        </w:rPr>
      </w:pPr>
      <w:r w:rsidRPr="00A17270">
        <w:rPr>
          <w:rFonts w:ascii="Times New Roman" w:hAnsi="Times New Roman" w:cs="Times New Roman"/>
        </w:rPr>
        <w:t>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A17270" w:rsidRPr="005A56DA" w:rsidRDefault="00A17270" w:rsidP="00A17270">
      <w:pPr>
        <w:pStyle w:val="a9"/>
        <w:ind w:firstLine="624"/>
        <w:jc w:val="both"/>
        <w:rPr>
          <w:rFonts w:ascii="Times New Roman" w:hAnsi="Times New Roman" w:cs="Times New Roman"/>
        </w:rPr>
      </w:pPr>
      <w:r w:rsidRPr="00A17270">
        <w:rPr>
          <w:rFonts w:ascii="Times New Roman" w:hAnsi="Times New Roman" w:cs="Times New Roman"/>
        </w:rPr>
        <w:t xml:space="preserve">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Учебник должен максимально использоваться учениками для самостоятельной домашней работы.</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Завершая урок, целесообразно сделать небольшое повторение, акцентировав внимание учеников на новых знаниях, полученных во время занятия.</w:t>
      </w:r>
    </w:p>
    <w:p w:rsidR="00A17270" w:rsidRPr="00A17270" w:rsidRDefault="00A17270" w:rsidP="00A17270">
      <w:pPr>
        <w:pStyle w:val="a9"/>
        <w:ind w:firstLine="624"/>
        <w:jc w:val="both"/>
        <w:rPr>
          <w:rFonts w:ascii="Times New Roman" w:hAnsi="Times New Roman" w:cs="Times New Roman"/>
          <w:b/>
        </w:rPr>
      </w:pPr>
      <w:r w:rsidRPr="00A17270">
        <w:rPr>
          <w:rFonts w:ascii="Times New Roman" w:hAnsi="Times New Roman" w:cs="Times New Roman"/>
          <w:b/>
        </w:rPr>
        <w:t>Рекомендации по организации самостоятельной работы обучающихся</w:t>
      </w:r>
    </w:p>
    <w:p w:rsidR="00A17270" w:rsidRPr="00A17270" w:rsidRDefault="00A17270" w:rsidP="00A17270">
      <w:pPr>
        <w:pStyle w:val="a9"/>
        <w:ind w:firstLine="624"/>
        <w:jc w:val="both"/>
        <w:rPr>
          <w:rFonts w:ascii="Times New Roman" w:hAnsi="Times New Roman" w:cs="Times New Roman"/>
        </w:rPr>
      </w:pPr>
      <w:r w:rsidRPr="00A17270">
        <w:rPr>
          <w:rFonts w:ascii="Times New Roman" w:hAnsi="Times New Roman" w:cs="Times New Roman"/>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705587" w:rsidRPr="005A56DA" w:rsidRDefault="00A17270" w:rsidP="00A17270">
      <w:pPr>
        <w:pStyle w:val="a9"/>
        <w:jc w:val="both"/>
        <w:rPr>
          <w:rFonts w:ascii="Times New Roman" w:hAnsi="Times New Roman" w:cs="Times New Roman"/>
        </w:rPr>
      </w:pPr>
      <w:r w:rsidRPr="00A17270">
        <w:rPr>
          <w:rFonts w:ascii="Times New Roman" w:hAnsi="Times New Roman" w:cs="Times New Roman"/>
        </w:rPr>
        <w:t xml:space="preserve">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w:t>
      </w:r>
      <w:r w:rsidRPr="00A17270">
        <w:rPr>
          <w:rFonts w:ascii="Times New Roman" w:hAnsi="Times New Roman" w:cs="Times New Roman"/>
        </w:rPr>
        <w:lastRenderedPageBreak/>
        <w:t>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4076DF" w:rsidRPr="00A17270" w:rsidRDefault="00A17270" w:rsidP="00A17270">
      <w:pPr>
        <w:pStyle w:val="a9"/>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Pr="00A17270">
        <w:rPr>
          <w:rFonts w:ascii="Times New Roman" w:hAnsi="Times New Roman" w:cs="Times New Roman"/>
          <w:b/>
          <w:lang w:val="en-US"/>
        </w:rPr>
        <w:t>VII</w:t>
      </w:r>
      <w:r w:rsidRPr="00A17270">
        <w:rPr>
          <w:rFonts w:ascii="Times New Roman" w:hAnsi="Times New Roman" w:cs="Times New Roman"/>
          <w:b/>
        </w:rPr>
        <w:t>.</w:t>
      </w:r>
      <w:r>
        <w:rPr>
          <w:rFonts w:ascii="Times New Roman" w:hAnsi="Times New Roman" w:cs="Times New Roman"/>
          <w:b/>
        </w:rPr>
        <w:t xml:space="preserve"> </w:t>
      </w:r>
      <w:r w:rsidR="00705587">
        <w:rPr>
          <w:rFonts w:ascii="Times New Roman" w:hAnsi="Times New Roman" w:cs="Times New Roman"/>
          <w:b/>
          <w:u w:val="single"/>
        </w:rPr>
        <w:t xml:space="preserve"> </w:t>
      </w:r>
      <w:r w:rsidR="004076DF" w:rsidRPr="00240444">
        <w:rPr>
          <w:rFonts w:ascii="Times New Roman" w:hAnsi="Times New Roman" w:cs="Times New Roman"/>
          <w:b/>
          <w:u w:val="single"/>
        </w:rPr>
        <w:t>Список учебной и методической литературы</w:t>
      </w:r>
    </w:p>
    <w:p w:rsidR="004076DF" w:rsidRPr="00240444" w:rsidRDefault="004076DF" w:rsidP="004076DF">
      <w:pPr>
        <w:pStyle w:val="a9"/>
        <w:jc w:val="both"/>
        <w:rPr>
          <w:rFonts w:ascii="Times New Roman" w:hAnsi="Times New Roman" w:cs="Times New Roman"/>
          <w:b/>
        </w:rPr>
      </w:pPr>
      <w:r w:rsidRPr="00240444">
        <w:rPr>
          <w:rFonts w:ascii="Times New Roman" w:hAnsi="Times New Roman" w:cs="Times New Roman"/>
          <w:b/>
        </w:rPr>
        <w:t>Учебники</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Аверьянова О.И. «Отечественная музыкальная литература ХХ века» Учебник для ДМШ (четвертый год обучения). М.: «Музыка», 2005</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Брянцева В.Н. «Музыкальная литература зарубежных стран: учебник для  детских музыкальных школ  (второй год обучения)», М. «Музыка», 2002</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Козлова Н.П. «Русская музыкальная литература». Учебник для ДМШ. Третий год обучения. М.: «Музыка», 2004</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Осовицкая З.Е., Казаринова А.С. Музыкальная литература. Первый год обучения</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 xml:space="preserve">Прохорова И.А. «Музыкальная литература зарубежных стран» для 5 класса ДМШ. М.: «Музыка», 1985. </w:t>
      </w:r>
    </w:p>
    <w:p w:rsidR="004076DF" w:rsidRPr="00240444" w:rsidRDefault="004076DF" w:rsidP="004076DF">
      <w:pPr>
        <w:pStyle w:val="a9"/>
        <w:numPr>
          <w:ilvl w:val="0"/>
          <w:numId w:val="48"/>
        </w:numPr>
        <w:jc w:val="both"/>
        <w:rPr>
          <w:rFonts w:ascii="Times New Roman" w:hAnsi="Times New Roman" w:cs="Times New Roman"/>
        </w:rPr>
      </w:pPr>
      <w:r w:rsidRPr="00240444">
        <w:rPr>
          <w:rFonts w:ascii="Times New Roman" w:hAnsi="Times New Roman" w:cs="Times New Roman"/>
        </w:rPr>
        <w:t xml:space="preserve">Смирнова Э.С. «Русская музыкальная литература». Учебник для ДМШ (третий год обучения). М.: «Музыка» </w:t>
      </w:r>
    </w:p>
    <w:p w:rsidR="004076DF" w:rsidRPr="00240444" w:rsidRDefault="004076DF" w:rsidP="004076DF">
      <w:pPr>
        <w:pStyle w:val="a9"/>
        <w:jc w:val="both"/>
        <w:rPr>
          <w:rFonts w:ascii="Times New Roman" w:hAnsi="Times New Roman" w:cs="Times New Roman"/>
          <w:b/>
        </w:rPr>
      </w:pPr>
      <w:r w:rsidRPr="00240444">
        <w:rPr>
          <w:rFonts w:ascii="Times New Roman" w:hAnsi="Times New Roman" w:cs="Times New Roman"/>
          <w:b/>
        </w:rPr>
        <w:t>Учебные пособия</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Калинина Г.Ф. Тесты по музыкальной литературе для 4 класса</w:t>
      </w:r>
    </w:p>
    <w:p w:rsidR="004076DF" w:rsidRPr="00240444" w:rsidRDefault="004076DF" w:rsidP="004076DF">
      <w:pPr>
        <w:pStyle w:val="a9"/>
        <w:ind w:left="1800"/>
        <w:jc w:val="both"/>
        <w:rPr>
          <w:rFonts w:ascii="Times New Roman" w:hAnsi="Times New Roman" w:cs="Times New Roman"/>
        </w:rPr>
      </w:pPr>
      <w:r w:rsidRPr="00240444">
        <w:rPr>
          <w:rFonts w:ascii="Times New Roman" w:hAnsi="Times New Roman" w:cs="Times New Roman"/>
        </w:rPr>
        <w:t>Тесты по зарубежной музыке</w:t>
      </w:r>
    </w:p>
    <w:p w:rsidR="004076DF" w:rsidRPr="00240444" w:rsidRDefault="004076DF" w:rsidP="004076DF">
      <w:pPr>
        <w:pStyle w:val="a9"/>
        <w:ind w:left="1800"/>
        <w:jc w:val="both"/>
        <w:rPr>
          <w:rFonts w:ascii="Times New Roman" w:hAnsi="Times New Roman" w:cs="Times New Roman"/>
        </w:rPr>
      </w:pPr>
      <w:r w:rsidRPr="00240444">
        <w:rPr>
          <w:rFonts w:ascii="Times New Roman" w:hAnsi="Times New Roman" w:cs="Times New Roman"/>
        </w:rPr>
        <w:t>Тесты по русской музыке</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Калинина Г.Ф.,  Егорова  Л.Н. Тесты по отечественной музыке</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Островская Я.Е., Фролова Л. А., Цес Н.Н. Рабочая тетрадь по музыкальной литературе зарубежных стран 5 класс (2 год обучения). «Композитор» С-Пб, 2012</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Панова Н.В. Музыкальная литература зарубежных стран (рабочая тетрадь для 5 кл.). М., «Престо», 2009</w:t>
      </w:r>
    </w:p>
    <w:p w:rsidR="004076DF" w:rsidRPr="00240444" w:rsidRDefault="004076DF" w:rsidP="004076DF">
      <w:pPr>
        <w:pStyle w:val="a9"/>
        <w:numPr>
          <w:ilvl w:val="0"/>
          <w:numId w:val="49"/>
        </w:numPr>
        <w:jc w:val="both"/>
        <w:rPr>
          <w:rFonts w:ascii="Times New Roman" w:hAnsi="Times New Roman" w:cs="Times New Roman"/>
        </w:rPr>
      </w:pPr>
      <w:r w:rsidRPr="00240444">
        <w:rPr>
          <w:rFonts w:ascii="Times New Roman" w:hAnsi="Times New Roman" w:cs="Times New Roman"/>
        </w:rPr>
        <w:t xml:space="preserve">Панова Н.В. Русская музыкальная литература (рабочая тетрадь для 6-7 кл.). </w:t>
      </w:r>
      <w:r w:rsidRPr="00240444">
        <w:rPr>
          <w:rFonts w:ascii="Times New Roman" w:hAnsi="Times New Roman" w:cs="Times New Roman"/>
          <w:lang w:val="en-US"/>
        </w:rPr>
        <w:t>I</w:t>
      </w:r>
      <w:r w:rsidRPr="00240444">
        <w:rPr>
          <w:rFonts w:ascii="Times New Roman" w:hAnsi="Times New Roman" w:cs="Times New Roman"/>
        </w:rPr>
        <w:t xml:space="preserve"> часть. М., «Престо», 2009; </w:t>
      </w:r>
      <w:r w:rsidRPr="00240444">
        <w:rPr>
          <w:rFonts w:ascii="Times New Roman" w:hAnsi="Times New Roman" w:cs="Times New Roman"/>
          <w:lang w:val="en-US"/>
        </w:rPr>
        <w:t>II</w:t>
      </w:r>
      <w:r w:rsidRPr="00240444">
        <w:rPr>
          <w:rFonts w:ascii="Times New Roman" w:hAnsi="Times New Roman" w:cs="Times New Roman"/>
        </w:rPr>
        <w:t xml:space="preserve"> часть. М., «Престо», 2010</w:t>
      </w:r>
    </w:p>
    <w:p w:rsidR="004076DF" w:rsidRPr="00240444" w:rsidRDefault="004076DF" w:rsidP="004076DF">
      <w:pPr>
        <w:pStyle w:val="a9"/>
        <w:jc w:val="both"/>
        <w:rPr>
          <w:rFonts w:ascii="Times New Roman" w:hAnsi="Times New Roman" w:cs="Times New Roman"/>
          <w:b/>
        </w:rPr>
      </w:pPr>
      <w:r w:rsidRPr="00240444">
        <w:rPr>
          <w:rFonts w:ascii="Times New Roman" w:hAnsi="Times New Roman" w:cs="Times New Roman"/>
          <w:b/>
        </w:rPr>
        <w:t>Хрестоматии</w:t>
      </w:r>
    </w:p>
    <w:p w:rsidR="004076DF" w:rsidRPr="00240444" w:rsidRDefault="004076DF" w:rsidP="004076DF">
      <w:pPr>
        <w:pStyle w:val="a9"/>
        <w:numPr>
          <w:ilvl w:val="0"/>
          <w:numId w:val="50"/>
        </w:numPr>
        <w:jc w:val="both"/>
        <w:rPr>
          <w:rFonts w:ascii="Times New Roman" w:hAnsi="Times New Roman" w:cs="Times New Roman"/>
        </w:rPr>
      </w:pPr>
      <w:r w:rsidRPr="00240444">
        <w:rPr>
          <w:rFonts w:ascii="Times New Roman" w:hAnsi="Times New Roman" w:cs="Times New Roman"/>
        </w:rPr>
        <w:t>Хрестоматия по музыкальной литературе для 4 класса ДМШ. Составители Владимиров В.Н.,Лагутин А.М.: «Музыка», 1970</w:t>
      </w:r>
    </w:p>
    <w:p w:rsidR="004076DF" w:rsidRPr="00240444" w:rsidRDefault="004076DF" w:rsidP="004076DF">
      <w:pPr>
        <w:pStyle w:val="a9"/>
        <w:numPr>
          <w:ilvl w:val="0"/>
          <w:numId w:val="50"/>
        </w:numPr>
        <w:jc w:val="both"/>
        <w:rPr>
          <w:rFonts w:ascii="Times New Roman" w:hAnsi="Times New Roman" w:cs="Times New Roman"/>
          <w:u w:val="single"/>
        </w:rPr>
      </w:pPr>
      <w:r w:rsidRPr="00240444">
        <w:rPr>
          <w:rFonts w:ascii="Times New Roman" w:hAnsi="Times New Roman" w:cs="Times New Roman"/>
        </w:rPr>
        <w:t>Хрестоматия по музыкальной литературе зарубежных стран для 5 класса ДМШ. Составитель Прохорова И.М.: «Музыка», 1990</w:t>
      </w:r>
    </w:p>
    <w:p w:rsidR="004076DF" w:rsidRPr="00240444" w:rsidRDefault="004076DF" w:rsidP="004076DF">
      <w:pPr>
        <w:pStyle w:val="a9"/>
        <w:numPr>
          <w:ilvl w:val="0"/>
          <w:numId w:val="50"/>
        </w:numPr>
        <w:jc w:val="both"/>
        <w:rPr>
          <w:rFonts w:ascii="Times New Roman" w:hAnsi="Times New Roman" w:cs="Times New Roman"/>
        </w:rPr>
      </w:pPr>
      <w:r w:rsidRPr="00240444">
        <w:rPr>
          <w:rFonts w:ascii="Times New Roman" w:hAnsi="Times New Roman" w:cs="Times New Roman"/>
        </w:rPr>
        <w:t>Хрестоматия по русской музыкальной литературе для 6-7 классов ДМШ. Составители.Смирнова Э.С., Самонов А.М.: «Музыка», 1968</w:t>
      </w:r>
    </w:p>
    <w:p w:rsidR="004076DF" w:rsidRPr="00240444" w:rsidRDefault="004076DF" w:rsidP="004076DF">
      <w:pPr>
        <w:pStyle w:val="a9"/>
        <w:numPr>
          <w:ilvl w:val="0"/>
          <w:numId w:val="50"/>
        </w:numPr>
        <w:jc w:val="both"/>
        <w:rPr>
          <w:rFonts w:ascii="Times New Roman" w:hAnsi="Times New Roman" w:cs="Times New Roman"/>
        </w:rPr>
      </w:pPr>
      <w:r w:rsidRPr="00240444">
        <w:rPr>
          <w:rFonts w:ascii="Times New Roman" w:hAnsi="Times New Roman" w:cs="Times New Roman"/>
        </w:rPr>
        <w:t>Хрестоматия по музыкальной литературе советского периода для 7 класса ДМШ. Составитель Самонов А.М.: «Музыка», 1993</w:t>
      </w:r>
    </w:p>
    <w:p w:rsidR="00FE021C" w:rsidRPr="00240444" w:rsidRDefault="00FE021C" w:rsidP="00240444">
      <w:pPr>
        <w:pStyle w:val="a9"/>
        <w:jc w:val="both"/>
        <w:rPr>
          <w:rFonts w:ascii="Times New Roman" w:hAnsi="Times New Roman" w:cs="Times New Roman"/>
        </w:rPr>
      </w:pPr>
    </w:p>
    <w:sectPr w:rsidR="00FE021C" w:rsidRPr="00240444" w:rsidSect="002A19DB">
      <w:headerReference w:type="even" r:id="rId8"/>
      <w:headerReference w:type="default" r:id="rId9"/>
      <w:footerReference w:type="default" r:id="rId10"/>
      <w:pgSz w:w="11906" w:h="16838"/>
      <w:pgMar w:top="1276" w:right="991" w:bottom="851"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587" w:rsidRDefault="00705587">
      <w:r>
        <w:separator/>
      </w:r>
    </w:p>
  </w:endnote>
  <w:endnote w:type="continuationSeparator" w:id="0">
    <w:p w:rsidR="00705587" w:rsidRDefault="0070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0201"/>
      <w:docPartObj>
        <w:docPartGallery w:val="Page Numbers (Bottom of Page)"/>
        <w:docPartUnique/>
      </w:docPartObj>
    </w:sdtPr>
    <w:sdtEndPr/>
    <w:sdtContent>
      <w:p w:rsidR="00705587" w:rsidRDefault="00705587">
        <w:pPr>
          <w:pStyle w:val="a3"/>
          <w:jc w:val="center"/>
        </w:pPr>
        <w:r>
          <w:fldChar w:fldCharType="begin"/>
        </w:r>
        <w:r>
          <w:instrText xml:space="preserve"> PAGE   \* MERGEFORMAT </w:instrText>
        </w:r>
        <w:r>
          <w:fldChar w:fldCharType="separate"/>
        </w:r>
        <w:r w:rsidR="005A56DA">
          <w:rPr>
            <w:noProof/>
          </w:rPr>
          <w:t>20</w:t>
        </w:r>
        <w:r>
          <w:rPr>
            <w:noProof/>
          </w:rPr>
          <w:fldChar w:fldCharType="end"/>
        </w:r>
      </w:p>
    </w:sdtContent>
  </w:sdt>
  <w:p w:rsidR="00705587" w:rsidRDefault="0070558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587" w:rsidRDefault="00705587">
      <w:r>
        <w:separator/>
      </w:r>
    </w:p>
  </w:footnote>
  <w:footnote w:type="continuationSeparator" w:id="0">
    <w:p w:rsidR="00705587" w:rsidRDefault="00705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587" w:rsidRDefault="00705587">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05587" w:rsidRDefault="00705587">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587" w:rsidRDefault="00705587">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15:restartNumberingAfterBreak="0">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15:restartNumberingAfterBreak="0">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15:restartNumberingAfterBreak="0">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15:restartNumberingAfterBreak="0">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15:restartNumberingAfterBreak="0">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15:restartNumberingAfterBreak="0">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15:restartNumberingAfterBreak="0">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30738A2"/>
    <w:multiLevelType w:val="hybridMultilevel"/>
    <w:tmpl w:val="A5448A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7" w15:restartNumberingAfterBreak="0">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C39658B"/>
    <w:multiLevelType w:val="singleLevel"/>
    <w:tmpl w:val="0419000F"/>
    <w:lvl w:ilvl="0">
      <w:start w:val="1"/>
      <w:numFmt w:val="decimal"/>
      <w:lvlText w:val="%1."/>
      <w:lvlJc w:val="left"/>
      <w:pPr>
        <w:tabs>
          <w:tab w:val="num" w:pos="360"/>
        </w:tabs>
        <w:ind w:left="360" w:hanging="360"/>
      </w:pPr>
    </w:lvl>
  </w:abstractNum>
  <w:abstractNum w:abstractNumId="31" w15:restartNumberingAfterBreak="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5" w15:restartNumberingAfterBreak="0">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85E3750"/>
    <w:multiLevelType w:val="hybridMultilevel"/>
    <w:tmpl w:val="67C21A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6" w15:restartNumberingAfterBreak="0">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8" w15:restartNumberingAfterBreak="0">
    <w:nsid w:val="72E92FCD"/>
    <w:multiLevelType w:val="hybridMultilevel"/>
    <w:tmpl w:val="FF589C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9"/>
  </w:num>
  <w:num w:numId="3">
    <w:abstractNumId w:val="41"/>
  </w:num>
  <w:num w:numId="4">
    <w:abstractNumId w:val="37"/>
  </w:num>
  <w:num w:numId="5">
    <w:abstractNumId w:val="9"/>
  </w:num>
  <w:num w:numId="6">
    <w:abstractNumId w:val="33"/>
  </w:num>
  <w:num w:numId="7">
    <w:abstractNumId w:val="22"/>
  </w:num>
  <w:num w:numId="8">
    <w:abstractNumId w:val="47"/>
  </w:num>
  <w:num w:numId="9">
    <w:abstractNumId w:val="36"/>
  </w:num>
  <w:num w:numId="10">
    <w:abstractNumId w:val="14"/>
  </w:num>
  <w:num w:numId="11">
    <w:abstractNumId w:val="12"/>
  </w:num>
  <w:num w:numId="12">
    <w:abstractNumId w:val="21"/>
  </w:num>
  <w:num w:numId="13">
    <w:abstractNumId w:val="20"/>
  </w:num>
  <w:num w:numId="14">
    <w:abstractNumId w:val="40"/>
  </w:num>
  <w:num w:numId="15">
    <w:abstractNumId w:val="29"/>
  </w:num>
  <w:num w:numId="16">
    <w:abstractNumId w:val="38"/>
  </w:num>
  <w:num w:numId="17">
    <w:abstractNumId w:val="35"/>
  </w:num>
  <w:num w:numId="18">
    <w:abstractNumId w:val="26"/>
  </w:num>
  <w:num w:numId="19">
    <w:abstractNumId w:val="5"/>
  </w:num>
  <w:num w:numId="20">
    <w:abstractNumId w:val="45"/>
  </w:num>
  <w:num w:numId="21">
    <w:abstractNumId w:val="28"/>
  </w:num>
  <w:num w:numId="22">
    <w:abstractNumId w:val="6"/>
  </w:num>
  <w:num w:numId="23">
    <w:abstractNumId w:val="27"/>
  </w:num>
  <w:num w:numId="24">
    <w:abstractNumId w:val="2"/>
  </w:num>
  <w:num w:numId="25">
    <w:abstractNumId w:val="34"/>
  </w:num>
  <w:num w:numId="26">
    <w:abstractNumId w:val="18"/>
  </w:num>
  <w:num w:numId="27">
    <w:abstractNumId w:val="25"/>
  </w:num>
  <w:num w:numId="28">
    <w:abstractNumId w:val="17"/>
  </w:num>
  <w:num w:numId="29">
    <w:abstractNumId w:val="31"/>
  </w:num>
  <w:num w:numId="30">
    <w:abstractNumId w:val="32"/>
  </w:num>
  <w:num w:numId="31">
    <w:abstractNumId w:val="3"/>
  </w:num>
  <w:num w:numId="32">
    <w:abstractNumId w:val="44"/>
  </w:num>
  <w:num w:numId="33">
    <w:abstractNumId w:val="10"/>
  </w:num>
  <w:num w:numId="34">
    <w:abstractNumId w:val="19"/>
  </w:num>
  <w:num w:numId="35">
    <w:abstractNumId w:val="42"/>
  </w:num>
  <w:num w:numId="36">
    <w:abstractNumId w:val="46"/>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4"/>
  </w:num>
  <w:num w:numId="44">
    <w:abstractNumId w:val="0"/>
  </w:num>
  <w:num w:numId="45">
    <w:abstractNumId w:val="1"/>
  </w:num>
  <w:num w:numId="46">
    <w:abstractNumId w:val="49"/>
  </w:num>
  <w:num w:numId="47">
    <w:abstractNumId w:val="15"/>
  </w:num>
  <w:num w:numId="48">
    <w:abstractNumId w:val="48"/>
  </w:num>
  <w:num w:numId="49">
    <w:abstractNumId w:val="23"/>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350A3"/>
    <w:rsid w:val="0000108D"/>
    <w:rsid w:val="0000367F"/>
    <w:rsid w:val="000105BF"/>
    <w:rsid w:val="00012F87"/>
    <w:rsid w:val="00015369"/>
    <w:rsid w:val="00020AD6"/>
    <w:rsid w:val="00025B7A"/>
    <w:rsid w:val="000265F5"/>
    <w:rsid w:val="00032462"/>
    <w:rsid w:val="000347E6"/>
    <w:rsid w:val="000349C8"/>
    <w:rsid w:val="000624CA"/>
    <w:rsid w:val="00065778"/>
    <w:rsid w:val="000671A0"/>
    <w:rsid w:val="0008028D"/>
    <w:rsid w:val="000943DB"/>
    <w:rsid w:val="00095471"/>
    <w:rsid w:val="000955EF"/>
    <w:rsid w:val="000A74F0"/>
    <w:rsid w:val="000B387B"/>
    <w:rsid w:val="000B5908"/>
    <w:rsid w:val="000B7BDE"/>
    <w:rsid w:val="000C2735"/>
    <w:rsid w:val="000D4C2E"/>
    <w:rsid w:val="000D542A"/>
    <w:rsid w:val="000E1F62"/>
    <w:rsid w:val="000E4BA4"/>
    <w:rsid w:val="001158CE"/>
    <w:rsid w:val="00122BA4"/>
    <w:rsid w:val="00143074"/>
    <w:rsid w:val="0014379C"/>
    <w:rsid w:val="001438D6"/>
    <w:rsid w:val="00143F26"/>
    <w:rsid w:val="001469C8"/>
    <w:rsid w:val="001577F6"/>
    <w:rsid w:val="001704E7"/>
    <w:rsid w:val="0017145F"/>
    <w:rsid w:val="001735D8"/>
    <w:rsid w:val="00191326"/>
    <w:rsid w:val="001A17E7"/>
    <w:rsid w:val="001A1909"/>
    <w:rsid w:val="001A19E7"/>
    <w:rsid w:val="001B011B"/>
    <w:rsid w:val="001B2956"/>
    <w:rsid w:val="001B73C8"/>
    <w:rsid w:val="001C2137"/>
    <w:rsid w:val="001C2145"/>
    <w:rsid w:val="001E3B52"/>
    <w:rsid w:val="001F4941"/>
    <w:rsid w:val="001F4DE1"/>
    <w:rsid w:val="001F66FB"/>
    <w:rsid w:val="00203220"/>
    <w:rsid w:val="00203DCC"/>
    <w:rsid w:val="002107E8"/>
    <w:rsid w:val="00224076"/>
    <w:rsid w:val="00227F41"/>
    <w:rsid w:val="00232506"/>
    <w:rsid w:val="00233EB7"/>
    <w:rsid w:val="00240444"/>
    <w:rsid w:val="0024719D"/>
    <w:rsid w:val="002561D9"/>
    <w:rsid w:val="002663C6"/>
    <w:rsid w:val="00266655"/>
    <w:rsid w:val="0027213E"/>
    <w:rsid w:val="002824D4"/>
    <w:rsid w:val="0028444B"/>
    <w:rsid w:val="00293F1E"/>
    <w:rsid w:val="002A19DB"/>
    <w:rsid w:val="002C2114"/>
    <w:rsid w:val="002C4B49"/>
    <w:rsid w:val="002D00C5"/>
    <w:rsid w:val="002D0BEE"/>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431BD"/>
    <w:rsid w:val="0034330F"/>
    <w:rsid w:val="00345650"/>
    <w:rsid w:val="00347736"/>
    <w:rsid w:val="0035010A"/>
    <w:rsid w:val="003512FE"/>
    <w:rsid w:val="003644A4"/>
    <w:rsid w:val="003711C1"/>
    <w:rsid w:val="003802AB"/>
    <w:rsid w:val="00385A45"/>
    <w:rsid w:val="003871C7"/>
    <w:rsid w:val="0039222B"/>
    <w:rsid w:val="0039243E"/>
    <w:rsid w:val="00393A2B"/>
    <w:rsid w:val="003A33F3"/>
    <w:rsid w:val="003A4135"/>
    <w:rsid w:val="003A5F75"/>
    <w:rsid w:val="003C1CE3"/>
    <w:rsid w:val="003C38FE"/>
    <w:rsid w:val="003D5C9D"/>
    <w:rsid w:val="003D7BFE"/>
    <w:rsid w:val="003D7DDD"/>
    <w:rsid w:val="003E77BB"/>
    <w:rsid w:val="0040354B"/>
    <w:rsid w:val="004039E7"/>
    <w:rsid w:val="004076DF"/>
    <w:rsid w:val="0042769C"/>
    <w:rsid w:val="00433194"/>
    <w:rsid w:val="004370CD"/>
    <w:rsid w:val="00437641"/>
    <w:rsid w:val="0044240F"/>
    <w:rsid w:val="00446251"/>
    <w:rsid w:val="00452964"/>
    <w:rsid w:val="00456CBA"/>
    <w:rsid w:val="00460352"/>
    <w:rsid w:val="0046791E"/>
    <w:rsid w:val="00470CBD"/>
    <w:rsid w:val="00470D02"/>
    <w:rsid w:val="00481596"/>
    <w:rsid w:val="004904C6"/>
    <w:rsid w:val="004916AE"/>
    <w:rsid w:val="004A3F07"/>
    <w:rsid w:val="004A7810"/>
    <w:rsid w:val="004B2F19"/>
    <w:rsid w:val="004B4B7B"/>
    <w:rsid w:val="004B55FD"/>
    <w:rsid w:val="004B60E1"/>
    <w:rsid w:val="004B738A"/>
    <w:rsid w:val="004C6F82"/>
    <w:rsid w:val="004D1679"/>
    <w:rsid w:val="004E513E"/>
    <w:rsid w:val="004E59E9"/>
    <w:rsid w:val="004E7F95"/>
    <w:rsid w:val="004F79B5"/>
    <w:rsid w:val="00504166"/>
    <w:rsid w:val="00506F65"/>
    <w:rsid w:val="0050729B"/>
    <w:rsid w:val="0051474B"/>
    <w:rsid w:val="00531028"/>
    <w:rsid w:val="00534C73"/>
    <w:rsid w:val="00535FEC"/>
    <w:rsid w:val="00566BF2"/>
    <w:rsid w:val="0057111C"/>
    <w:rsid w:val="005763C5"/>
    <w:rsid w:val="00594F90"/>
    <w:rsid w:val="00596B0B"/>
    <w:rsid w:val="005A4F87"/>
    <w:rsid w:val="005A56DA"/>
    <w:rsid w:val="005B6204"/>
    <w:rsid w:val="005C4B22"/>
    <w:rsid w:val="005C7294"/>
    <w:rsid w:val="005C7389"/>
    <w:rsid w:val="005E4F9A"/>
    <w:rsid w:val="005F0067"/>
    <w:rsid w:val="005F360C"/>
    <w:rsid w:val="005F6704"/>
    <w:rsid w:val="00601B4A"/>
    <w:rsid w:val="00601D70"/>
    <w:rsid w:val="00606942"/>
    <w:rsid w:val="00607E61"/>
    <w:rsid w:val="006100BB"/>
    <w:rsid w:val="00610F39"/>
    <w:rsid w:val="00643471"/>
    <w:rsid w:val="00643CD0"/>
    <w:rsid w:val="00651FCF"/>
    <w:rsid w:val="00660D60"/>
    <w:rsid w:val="00686655"/>
    <w:rsid w:val="00692096"/>
    <w:rsid w:val="0069384F"/>
    <w:rsid w:val="006C2869"/>
    <w:rsid w:val="006C7CD1"/>
    <w:rsid w:val="006D2D94"/>
    <w:rsid w:val="006D2F3C"/>
    <w:rsid w:val="006D7D78"/>
    <w:rsid w:val="006E6397"/>
    <w:rsid w:val="006F0155"/>
    <w:rsid w:val="006F43FE"/>
    <w:rsid w:val="00701D98"/>
    <w:rsid w:val="00703A76"/>
    <w:rsid w:val="00705279"/>
    <w:rsid w:val="00705587"/>
    <w:rsid w:val="00711F9A"/>
    <w:rsid w:val="00721385"/>
    <w:rsid w:val="0073409D"/>
    <w:rsid w:val="00747DAA"/>
    <w:rsid w:val="007577DC"/>
    <w:rsid w:val="00771467"/>
    <w:rsid w:val="007749C0"/>
    <w:rsid w:val="00774E0B"/>
    <w:rsid w:val="0077616A"/>
    <w:rsid w:val="00776275"/>
    <w:rsid w:val="007778BB"/>
    <w:rsid w:val="007778D1"/>
    <w:rsid w:val="00784002"/>
    <w:rsid w:val="00784664"/>
    <w:rsid w:val="00792220"/>
    <w:rsid w:val="00792ACC"/>
    <w:rsid w:val="007940D1"/>
    <w:rsid w:val="007A5A72"/>
    <w:rsid w:val="007B3DF3"/>
    <w:rsid w:val="007C56F4"/>
    <w:rsid w:val="007C5CF9"/>
    <w:rsid w:val="007C7D19"/>
    <w:rsid w:val="007E0909"/>
    <w:rsid w:val="007E15BC"/>
    <w:rsid w:val="007E1661"/>
    <w:rsid w:val="007E3952"/>
    <w:rsid w:val="007F1DAD"/>
    <w:rsid w:val="007F4A7E"/>
    <w:rsid w:val="00800C01"/>
    <w:rsid w:val="008018F9"/>
    <w:rsid w:val="00802327"/>
    <w:rsid w:val="00806B7F"/>
    <w:rsid w:val="00820DBB"/>
    <w:rsid w:val="0082629A"/>
    <w:rsid w:val="00826F0F"/>
    <w:rsid w:val="0083572E"/>
    <w:rsid w:val="00835985"/>
    <w:rsid w:val="0085656E"/>
    <w:rsid w:val="00861911"/>
    <w:rsid w:val="008661EC"/>
    <w:rsid w:val="00876E7D"/>
    <w:rsid w:val="00877A56"/>
    <w:rsid w:val="008861DC"/>
    <w:rsid w:val="00887EF6"/>
    <w:rsid w:val="00894FF9"/>
    <w:rsid w:val="008958FE"/>
    <w:rsid w:val="008A249F"/>
    <w:rsid w:val="008A2E72"/>
    <w:rsid w:val="008A5958"/>
    <w:rsid w:val="008A5996"/>
    <w:rsid w:val="008A6391"/>
    <w:rsid w:val="008A718F"/>
    <w:rsid w:val="008B367B"/>
    <w:rsid w:val="008B5FA0"/>
    <w:rsid w:val="008B7403"/>
    <w:rsid w:val="008D21AE"/>
    <w:rsid w:val="008F1BBA"/>
    <w:rsid w:val="00903FF2"/>
    <w:rsid w:val="009056C7"/>
    <w:rsid w:val="00905E5A"/>
    <w:rsid w:val="00917DB6"/>
    <w:rsid w:val="00931AEC"/>
    <w:rsid w:val="00936B62"/>
    <w:rsid w:val="00943E3E"/>
    <w:rsid w:val="00971A96"/>
    <w:rsid w:val="00994711"/>
    <w:rsid w:val="009A1E04"/>
    <w:rsid w:val="009A7830"/>
    <w:rsid w:val="009B1B64"/>
    <w:rsid w:val="009B4433"/>
    <w:rsid w:val="009B7212"/>
    <w:rsid w:val="009C1213"/>
    <w:rsid w:val="009C12D9"/>
    <w:rsid w:val="009D35B1"/>
    <w:rsid w:val="009D3A83"/>
    <w:rsid w:val="009D5B1C"/>
    <w:rsid w:val="009E3BA6"/>
    <w:rsid w:val="009F01F9"/>
    <w:rsid w:val="009F3AAE"/>
    <w:rsid w:val="009F5098"/>
    <w:rsid w:val="00A03E08"/>
    <w:rsid w:val="00A12D72"/>
    <w:rsid w:val="00A17270"/>
    <w:rsid w:val="00A24651"/>
    <w:rsid w:val="00A25979"/>
    <w:rsid w:val="00A331F9"/>
    <w:rsid w:val="00A33C05"/>
    <w:rsid w:val="00A34D16"/>
    <w:rsid w:val="00A417CF"/>
    <w:rsid w:val="00A43E51"/>
    <w:rsid w:val="00A44505"/>
    <w:rsid w:val="00A44848"/>
    <w:rsid w:val="00A45EC7"/>
    <w:rsid w:val="00A47B2E"/>
    <w:rsid w:val="00A65905"/>
    <w:rsid w:val="00A67A7D"/>
    <w:rsid w:val="00A70FF1"/>
    <w:rsid w:val="00A7294F"/>
    <w:rsid w:val="00A80745"/>
    <w:rsid w:val="00A80AFB"/>
    <w:rsid w:val="00A811B9"/>
    <w:rsid w:val="00A922CF"/>
    <w:rsid w:val="00AA5F51"/>
    <w:rsid w:val="00AA77CB"/>
    <w:rsid w:val="00AB0B24"/>
    <w:rsid w:val="00AB6CF5"/>
    <w:rsid w:val="00AC31E0"/>
    <w:rsid w:val="00AC4986"/>
    <w:rsid w:val="00AC57E7"/>
    <w:rsid w:val="00AD20CA"/>
    <w:rsid w:val="00AD2EF0"/>
    <w:rsid w:val="00AD3A19"/>
    <w:rsid w:val="00AD47B4"/>
    <w:rsid w:val="00AF540B"/>
    <w:rsid w:val="00AF59E2"/>
    <w:rsid w:val="00AF6648"/>
    <w:rsid w:val="00B17F9A"/>
    <w:rsid w:val="00B21D0C"/>
    <w:rsid w:val="00B34069"/>
    <w:rsid w:val="00B3594E"/>
    <w:rsid w:val="00B36920"/>
    <w:rsid w:val="00B45761"/>
    <w:rsid w:val="00B464A2"/>
    <w:rsid w:val="00B5066A"/>
    <w:rsid w:val="00B51C43"/>
    <w:rsid w:val="00B562B5"/>
    <w:rsid w:val="00B73CB5"/>
    <w:rsid w:val="00B73D82"/>
    <w:rsid w:val="00B80E01"/>
    <w:rsid w:val="00B8133F"/>
    <w:rsid w:val="00B855C3"/>
    <w:rsid w:val="00BA2919"/>
    <w:rsid w:val="00BA5A4B"/>
    <w:rsid w:val="00BB1F63"/>
    <w:rsid w:val="00BC54FA"/>
    <w:rsid w:val="00BD466E"/>
    <w:rsid w:val="00BF0149"/>
    <w:rsid w:val="00C01C5D"/>
    <w:rsid w:val="00C02208"/>
    <w:rsid w:val="00C02DB5"/>
    <w:rsid w:val="00C042D8"/>
    <w:rsid w:val="00C07E75"/>
    <w:rsid w:val="00C1050B"/>
    <w:rsid w:val="00C167E1"/>
    <w:rsid w:val="00C1686F"/>
    <w:rsid w:val="00C174DE"/>
    <w:rsid w:val="00C23762"/>
    <w:rsid w:val="00C33FDB"/>
    <w:rsid w:val="00C350A3"/>
    <w:rsid w:val="00C36D26"/>
    <w:rsid w:val="00C40B27"/>
    <w:rsid w:val="00C464D6"/>
    <w:rsid w:val="00C50A28"/>
    <w:rsid w:val="00C52351"/>
    <w:rsid w:val="00C60AF5"/>
    <w:rsid w:val="00C6360C"/>
    <w:rsid w:val="00C675C4"/>
    <w:rsid w:val="00C725C5"/>
    <w:rsid w:val="00C7381A"/>
    <w:rsid w:val="00C76F62"/>
    <w:rsid w:val="00C83EBD"/>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F0E7C"/>
    <w:rsid w:val="00CF7409"/>
    <w:rsid w:val="00D021CD"/>
    <w:rsid w:val="00D026C8"/>
    <w:rsid w:val="00D06D06"/>
    <w:rsid w:val="00D10E89"/>
    <w:rsid w:val="00D1150F"/>
    <w:rsid w:val="00D13BBF"/>
    <w:rsid w:val="00D42869"/>
    <w:rsid w:val="00D432E3"/>
    <w:rsid w:val="00D444A9"/>
    <w:rsid w:val="00D549FF"/>
    <w:rsid w:val="00D6622D"/>
    <w:rsid w:val="00D72836"/>
    <w:rsid w:val="00D73103"/>
    <w:rsid w:val="00D73C9E"/>
    <w:rsid w:val="00D740CA"/>
    <w:rsid w:val="00D81AED"/>
    <w:rsid w:val="00D9386B"/>
    <w:rsid w:val="00D9389D"/>
    <w:rsid w:val="00D95E2F"/>
    <w:rsid w:val="00DB0B1C"/>
    <w:rsid w:val="00DB0FAC"/>
    <w:rsid w:val="00DB2AD9"/>
    <w:rsid w:val="00DB336E"/>
    <w:rsid w:val="00DB35E8"/>
    <w:rsid w:val="00DB6B6F"/>
    <w:rsid w:val="00DD4350"/>
    <w:rsid w:val="00DD4F51"/>
    <w:rsid w:val="00DD594D"/>
    <w:rsid w:val="00DE6904"/>
    <w:rsid w:val="00DF5CF7"/>
    <w:rsid w:val="00DF6495"/>
    <w:rsid w:val="00E0589A"/>
    <w:rsid w:val="00E31D75"/>
    <w:rsid w:val="00E45CD4"/>
    <w:rsid w:val="00E71799"/>
    <w:rsid w:val="00E815F7"/>
    <w:rsid w:val="00E92466"/>
    <w:rsid w:val="00E97FF9"/>
    <w:rsid w:val="00EA1910"/>
    <w:rsid w:val="00EB5B4B"/>
    <w:rsid w:val="00ED44B2"/>
    <w:rsid w:val="00ED510E"/>
    <w:rsid w:val="00EE7B13"/>
    <w:rsid w:val="00EF3C49"/>
    <w:rsid w:val="00EF676A"/>
    <w:rsid w:val="00F00FB1"/>
    <w:rsid w:val="00F06BDF"/>
    <w:rsid w:val="00F07279"/>
    <w:rsid w:val="00F15965"/>
    <w:rsid w:val="00F16B87"/>
    <w:rsid w:val="00F17F7C"/>
    <w:rsid w:val="00F30E6B"/>
    <w:rsid w:val="00F31CB1"/>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90014"/>
    <w:rsid w:val="00F91336"/>
    <w:rsid w:val="00F953BA"/>
    <w:rsid w:val="00F95A9A"/>
    <w:rsid w:val="00F97311"/>
    <w:rsid w:val="00FA0F4B"/>
    <w:rsid w:val="00FA16F6"/>
    <w:rsid w:val="00FA2D8A"/>
    <w:rsid w:val="00FA339C"/>
    <w:rsid w:val="00FB226A"/>
    <w:rsid w:val="00FB60EC"/>
    <w:rsid w:val="00FB7DB1"/>
    <w:rsid w:val="00FC64AC"/>
    <w:rsid w:val="00FE021C"/>
    <w:rsid w:val="00FE395B"/>
    <w:rsid w:val="00FE3EBA"/>
    <w:rsid w:val="00FE49AC"/>
    <w:rsid w:val="00FF2812"/>
    <w:rsid w:val="00FF48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583248-A1F5-4EE3-9633-B7DF30E7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link w:val="aa"/>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b">
    <w:name w:val="Body Text"/>
    <w:basedOn w:val="a"/>
    <w:link w:val="ac"/>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c">
    <w:name w:val="Основной текст Знак"/>
    <w:link w:val="ab"/>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d">
    <w:name w:val="Balloon Text"/>
    <w:basedOn w:val="a"/>
    <w:link w:val="ae"/>
    <w:rsid w:val="00D549FF"/>
    <w:rPr>
      <w:rFonts w:ascii="Tahoma" w:hAnsi="Tahoma" w:cs="Tahoma"/>
      <w:sz w:val="16"/>
      <w:szCs w:val="16"/>
    </w:rPr>
  </w:style>
  <w:style w:type="character" w:customStyle="1" w:styleId="ae">
    <w:name w:val="Текст выноски Знак"/>
    <w:basedOn w:val="a0"/>
    <w:link w:val="ad"/>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character" w:customStyle="1" w:styleId="aa">
    <w:name w:val="Без интервала Знак"/>
    <w:basedOn w:val="a0"/>
    <w:link w:val="a9"/>
    <w:uiPriority w:val="1"/>
    <w:rsid w:val="004076DF"/>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699133-0CB3-4DD2-BF15-3B9AA26E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24</Pages>
  <Words>9356</Words>
  <Characters>53331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62562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DMH42</cp:lastModifiedBy>
  <cp:revision>39</cp:revision>
  <cp:lastPrinted>2021-01-18T12:28:00Z</cp:lastPrinted>
  <dcterms:created xsi:type="dcterms:W3CDTF">2013-02-11T11:47:00Z</dcterms:created>
  <dcterms:modified xsi:type="dcterms:W3CDTF">2021-01-26T11:11:00Z</dcterms:modified>
</cp:coreProperties>
</file>